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90B0" w14:textId="77777777" w:rsidR="00F821C3" w:rsidRDefault="00F821C3" w:rsidP="009405B4">
      <w:pPr>
        <w:pStyle w:val="Title"/>
        <w:spacing w:line="276" w:lineRule="auto"/>
        <w:jc w:val="center"/>
        <w:rPr>
          <w:sz w:val="34"/>
          <w:szCs w:val="34"/>
        </w:rPr>
      </w:pPr>
      <w:r>
        <w:rPr>
          <w:sz w:val="34"/>
          <w:szCs w:val="34"/>
        </w:rPr>
        <w:t>EERA JPSC Winter Event 2023</w:t>
      </w:r>
    </w:p>
    <w:p w14:paraId="3062FC73" w14:textId="7327F739" w:rsidR="00823F6A" w:rsidRPr="00823F6A" w:rsidRDefault="00F821C3" w:rsidP="009405B4">
      <w:pPr>
        <w:pStyle w:val="Title"/>
        <w:spacing w:line="276" w:lineRule="auto"/>
        <w:jc w:val="center"/>
        <w:rPr>
          <w:sz w:val="24"/>
          <w:szCs w:val="24"/>
        </w:rPr>
      </w:pPr>
      <w:r w:rsidRPr="00823F6A">
        <w:rPr>
          <w:sz w:val="24"/>
          <w:szCs w:val="24"/>
        </w:rPr>
        <w:t>16</w:t>
      </w:r>
      <w:r w:rsidRPr="00823F6A">
        <w:rPr>
          <w:sz w:val="24"/>
          <w:szCs w:val="24"/>
          <w:vertAlign w:val="superscript"/>
        </w:rPr>
        <w:t>th</w:t>
      </w:r>
      <w:r w:rsidRPr="00823F6A">
        <w:rPr>
          <w:sz w:val="24"/>
          <w:szCs w:val="24"/>
        </w:rPr>
        <w:t xml:space="preserve"> RDPE Conference</w:t>
      </w:r>
      <w:r w:rsidR="00823F6A" w:rsidRPr="00823F6A">
        <w:rPr>
          <w:sz w:val="24"/>
          <w:szCs w:val="24"/>
        </w:rPr>
        <w:t>, Warsaw</w:t>
      </w:r>
    </w:p>
    <w:p w14:paraId="37149BE9" w14:textId="490C9A6D" w:rsidR="00F821C3" w:rsidRPr="0048553E" w:rsidRDefault="00F821C3" w:rsidP="009405B4">
      <w:pPr>
        <w:pStyle w:val="Title"/>
        <w:spacing w:line="276" w:lineRule="auto"/>
        <w:jc w:val="center"/>
        <w:rPr>
          <w:sz w:val="28"/>
          <w:szCs w:val="28"/>
          <w:lang w:val="pl-PL"/>
        </w:rPr>
      </w:pPr>
      <w:r w:rsidRPr="0048553E">
        <w:rPr>
          <w:sz w:val="28"/>
          <w:szCs w:val="28"/>
          <w:lang w:val="pl-PL"/>
        </w:rPr>
        <w:t xml:space="preserve">01 </w:t>
      </w:r>
      <w:r w:rsidR="00DB4227" w:rsidRPr="0048553E">
        <w:rPr>
          <w:sz w:val="28"/>
          <w:szCs w:val="28"/>
          <w:lang w:val="pl-PL"/>
        </w:rPr>
        <w:t>Dec</w:t>
      </w:r>
      <w:r w:rsidRPr="0048553E">
        <w:rPr>
          <w:sz w:val="28"/>
          <w:szCs w:val="28"/>
          <w:lang w:val="pl-PL"/>
        </w:rPr>
        <w:t xml:space="preserve"> 2023</w:t>
      </w:r>
    </w:p>
    <w:p w14:paraId="3D0D6CC9" w14:textId="21866F9A" w:rsidR="005819A5" w:rsidRPr="0048553E" w:rsidRDefault="00F821C3" w:rsidP="009405B4">
      <w:pPr>
        <w:pStyle w:val="Title"/>
        <w:spacing w:line="276" w:lineRule="auto"/>
        <w:jc w:val="center"/>
        <w:rPr>
          <w:sz w:val="28"/>
          <w:szCs w:val="28"/>
          <w:lang w:val="pl-PL"/>
        </w:rPr>
      </w:pPr>
      <w:r w:rsidRPr="0048553E">
        <w:rPr>
          <w:sz w:val="28"/>
          <w:szCs w:val="28"/>
          <w:lang w:val="pl-PL"/>
        </w:rPr>
        <w:t>Novotel Warszawa Centrum</w:t>
      </w:r>
    </w:p>
    <w:p w14:paraId="1F8D5AE1" w14:textId="77777777" w:rsidR="009405B4" w:rsidRDefault="009405B4" w:rsidP="00F821C3">
      <w:pPr>
        <w:jc w:val="center"/>
        <w:rPr>
          <w:b/>
          <w:bCs/>
          <w:lang w:val="pl-PL"/>
        </w:rPr>
      </w:pPr>
    </w:p>
    <w:p w14:paraId="26E953A2" w14:textId="4E3698B6" w:rsidR="003C2845" w:rsidRPr="0048553E" w:rsidRDefault="009405B4" w:rsidP="00F821C3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Agenda</w:t>
      </w:r>
    </w:p>
    <w:p w14:paraId="39824C47" w14:textId="77777777" w:rsidR="009405B4" w:rsidRDefault="009405B4" w:rsidP="002444CB"/>
    <w:p w14:paraId="65D8FFD2" w14:textId="56B51729" w:rsidR="002444CB" w:rsidRDefault="002444CB" w:rsidP="002444CB">
      <w:r>
        <w:t>Friday, December 1</w:t>
      </w:r>
    </w:p>
    <w:p w14:paraId="7448CA59" w14:textId="72B5A39E" w:rsidR="00823F6A" w:rsidRPr="00823F6A" w:rsidRDefault="00823F6A" w:rsidP="002444CB">
      <w:pPr>
        <w:rPr>
          <w:i/>
          <w:iCs/>
        </w:rPr>
      </w:pPr>
      <w:r w:rsidRPr="00823F6A">
        <w:rPr>
          <w:i/>
          <w:iCs/>
        </w:rPr>
        <w:t xml:space="preserve">Novotel </w:t>
      </w:r>
      <w:proofErr w:type="spellStart"/>
      <w:r w:rsidRPr="00823F6A">
        <w:rPr>
          <w:i/>
          <w:iCs/>
        </w:rPr>
        <w:t>Warszava</w:t>
      </w:r>
      <w:proofErr w:type="spellEnd"/>
      <w:r w:rsidRPr="00823F6A">
        <w:rPr>
          <w:i/>
          <w:iCs/>
        </w:rPr>
        <w:t xml:space="preserve"> Centrum, </w:t>
      </w:r>
      <w:proofErr w:type="spellStart"/>
      <w:r w:rsidRPr="00823F6A">
        <w:rPr>
          <w:i/>
          <w:iCs/>
        </w:rPr>
        <w:t>Marszałkowska</w:t>
      </w:r>
      <w:proofErr w:type="spellEnd"/>
      <w:r w:rsidRPr="00823F6A">
        <w:rPr>
          <w:i/>
          <w:iCs/>
        </w:rPr>
        <w:t xml:space="preserve"> 94/98</w:t>
      </w:r>
    </w:p>
    <w:tbl>
      <w:tblPr>
        <w:tblW w:w="97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1822"/>
        <w:gridCol w:w="7906"/>
      </w:tblGrid>
      <w:tr w:rsidR="002444CB" w14:paraId="493C5CC3" w14:textId="77777777" w:rsidTr="004666B7">
        <w:trPr>
          <w:trHeight w:val="365"/>
          <w:tblHeader/>
        </w:trPr>
        <w:tc>
          <w:tcPr>
            <w:tcW w:w="1822" w:type="dxa"/>
          </w:tcPr>
          <w:p w14:paraId="1226CB48" w14:textId="77777777" w:rsidR="002444CB" w:rsidRPr="00A60F13" w:rsidRDefault="002444CB" w:rsidP="002F2B21">
            <w:pPr>
              <w:spacing w:line="360" w:lineRule="auto"/>
              <w:rPr>
                <w:b/>
                <w:color w:val="1B5E88"/>
              </w:rPr>
            </w:pPr>
            <w:r>
              <w:rPr>
                <w:b/>
                <w:color w:val="1B5E88"/>
              </w:rPr>
              <w:t>Time</w:t>
            </w:r>
          </w:p>
        </w:tc>
        <w:tc>
          <w:tcPr>
            <w:tcW w:w="7906" w:type="dxa"/>
          </w:tcPr>
          <w:p w14:paraId="75514120" w14:textId="77777777" w:rsidR="002444CB" w:rsidRPr="00615685" w:rsidRDefault="002444CB" w:rsidP="002F2B21">
            <w:pPr>
              <w:spacing w:line="360" w:lineRule="auto"/>
              <w:rPr>
                <w:b/>
                <w:bCs/>
                <w:color w:val="000000"/>
              </w:rPr>
            </w:pPr>
            <w:r w:rsidRPr="00DB6F18">
              <w:rPr>
                <w:b/>
                <w:bCs/>
                <w:color w:val="595959" w:themeColor="text1" w:themeTint="A6"/>
              </w:rPr>
              <w:t>Activity</w:t>
            </w:r>
          </w:p>
        </w:tc>
      </w:tr>
      <w:tr w:rsidR="00823F6A" w:rsidRPr="00A1694E" w14:paraId="45C2DB59" w14:textId="77777777" w:rsidTr="004666B7">
        <w:trPr>
          <w:trHeight w:val="365"/>
        </w:trPr>
        <w:tc>
          <w:tcPr>
            <w:tcW w:w="1822" w:type="dxa"/>
          </w:tcPr>
          <w:p w14:paraId="707CC8A7" w14:textId="77777777" w:rsidR="00823F6A" w:rsidRDefault="00823F6A" w:rsidP="002F2B21">
            <w:pPr>
              <w:spacing w:line="360" w:lineRule="auto"/>
              <w:rPr>
                <w:b/>
                <w:color w:val="1B5E88"/>
              </w:rPr>
            </w:pPr>
          </w:p>
        </w:tc>
        <w:tc>
          <w:tcPr>
            <w:tcW w:w="7906" w:type="dxa"/>
          </w:tcPr>
          <w:p w14:paraId="585D01E5" w14:textId="77777777" w:rsidR="00F74B6F" w:rsidRDefault="00823F6A" w:rsidP="00EC1548">
            <w:pPr>
              <w:spacing w:line="240" w:lineRule="auto"/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</w:pPr>
            <w:r w:rsidRPr="00823F6A"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  <w:t>Introduction</w:t>
            </w:r>
            <w:r w:rsidR="006F55F7"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  <w:t xml:space="preserve"> </w:t>
            </w:r>
          </w:p>
          <w:p w14:paraId="7E2AA9D9" w14:textId="6E1DD9F5" w:rsidR="00823F6A" w:rsidRPr="009405B4" w:rsidRDefault="006F55F7" w:rsidP="009405B4">
            <w:pPr>
              <w:rPr>
                <w:b/>
                <w:bCs/>
                <w:color w:val="000000"/>
                <w:lang w:val="pl-PL"/>
              </w:rPr>
            </w:pPr>
            <w:r w:rsidRPr="009405B4">
              <w:rPr>
                <w:b/>
                <w:bCs/>
                <w:lang w:val="pl-PL"/>
              </w:rPr>
              <w:t>Chair</w:t>
            </w:r>
            <w:r w:rsidR="00F74B6F" w:rsidRPr="009405B4">
              <w:rPr>
                <w:b/>
                <w:bCs/>
                <w:lang w:val="pl-PL"/>
              </w:rPr>
              <w:t>wo</w:t>
            </w:r>
            <w:r w:rsidRPr="009405B4">
              <w:rPr>
                <w:b/>
                <w:bCs/>
                <w:lang w:val="pl-PL"/>
              </w:rPr>
              <w:t>man</w:t>
            </w:r>
            <w:r w:rsidR="00F74B6F" w:rsidRPr="009405B4">
              <w:rPr>
                <w:b/>
                <w:bCs/>
                <w:lang w:val="pl-PL"/>
              </w:rPr>
              <w:t xml:space="preserve"> prof. </w:t>
            </w:r>
            <w:r w:rsidR="00F74B6F" w:rsidRPr="009405B4">
              <w:rPr>
                <w:b/>
                <w:bCs/>
                <w:color w:val="595959" w:themeColor="text1" w:themeTint="A6"/>
                <w:lang w:val="pl-PL"/>
              </w:rPr>
              <w:t>Dorota Chwieduk</w:t>
            </w:r>
          </w:p>
        </w:tc>
      </w:tr>
      <w:tr w:rsidR="002444CB" w:rsidRPr="00867E29" w14:paraId="20512BF2" w14:textId="77777777" w:rsidTr="004666B7">
        <w:trPr>
          <w:trHeight w:val="365"/>
        </w:trPr>
        <w:tc>
          <w:tcPr>
            <w:tcW w:w="1822" w:type="dxa"/>
          </w:tcPr>
          <w:p w14:paraId="2BBF93A9" w14:textId="3812B788" w:rsidR="002444CB" w:rsidRPr="00A60F13" w:rsidRDefault="002444CB" w:rsidP="002F2B21">
            <w:pPr>
              <w:spacing w:line="360" w:lineRule="auto"/>
              <w:rPr>
                <w:b/>
                <w:color w:val="1B5E88"/>
              </w:rPr>
            </w:pPr>
            <w:r>
              <w:rPr>
                <w:b/>
                <w:color w:val="1B5E88"/>
              </w:rPr>
              <w:t xml:space="preserve">09:00 – </w:t>
            </w:r>
            <w:r w:rsidR="002963F1">
              <w:rPr>
                <w:b/>
                <w:color w:val="1B5E88"/>
              </w:rPr>
              <w:t>10:00</w:t>
            </w:r>
          </w:p>
        </w:tc>
        <w:tc>
          <w:tcPr>
            <w:tcW w:w="7906" w:type="dxa"/>
          </w:tcPr>
          <w:p w14:paraId="3F0D4337" w14:textId="5F922FF3" w:rsidR="00867E29" w:rsidRPr="00DB6F18" w:rsidRDefault="00867E29" w:rsidP="00867E29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 xml:space="preserve">Welcome </w:t>
            </w:r>
            <w:proofErr w:type="gramStart"/>
            <w:r w:rsidRPr="00DB6F18">
              <w:rPr>
                <w:b/>
                <w:bCs/>
                <w:color w:val="595959" w:themeColor="text1" w:themeTint="A6"/>
              </w:rPr>
              <w:t>speech</w:t>
            </w:r>
            <w:proofErr w:type="gramEnd"/>
            <w:r w:rsidR="002963F1" w:rsidRPr="00DB6F18">
              <w:rPr>
                <w:b/>
                <w:bCs/>
                <w:color w:val="595959" w:themeColor="text1" w:themeTint="A6"/>
              </w:rPr>
              <w:t xml:space="preserve"> </w:t>
            </w:r>
          </w:p>
          <w:p w14:paraId="75CF04D6" w14:textId="31478E8E" w:rsidR="00867E29" w:rsidRPr="00DB6F18" w:rsidRDefault="00867E29" w:rsidP="002F2B21">
            <w:pPr>
              <w:spacing w:line="240" w:lineRule="auto"/>
              <w:rPr>
                <w:color w:val="595959" w:themeColor="text1" w:themeTint="A6"/>
              </w:rPr>
            </w:pPr>
            <w:r w:rsidRPr="00DB6F18">
              <w:rPr>
                <w:color w:val="595959" w:themeColor="text1" w:themeTint="A6"/>
              </w:rPr>
              <w:t xml:space="preserve">Dorota Chwieduk, </w:t>
            </w:r>
            <w:r w:rsidR="00481D9B">
              <w:rPr>
                <w:color w:val="595959" w:themeColor="text1" w:themeTint="A6"/>
              </w:rPr>
              <w:t xml:space="preserve">Professor </w:t>
            </w:r>
            <w:r w:rsidR="00075137" w:rsidRPr="00DB6F18">
              <w:rPr>
                <w:color w:val="595959" w:themeColor="text1" w:themeTint="A6"/>
              </w:rPr>
              <w:t>DSc PhD, Institute of Heat Engineering, Faculty of Power and Aeronautical Engineering, Warsaw University of Technology</w:t>
            </w:r>
          </w:p>
          <w:p w14:paraId="78E2B148" w14:textId="77777777" w:rsidR="00867E29" w:rsidRPr="00DB6F18" w:rsidRDefault="00867E29" w:rsidP="002F2B21">
            <w:pPr>
              <w:spacing w:line="240" w:lineRule="auto"/>
              <w:rPr>
                <w:color w:val="595959" w:themeColor="text1" w:themeTint="A6"/>
              </w:rPr>
            </w:pPr>
          </w:p>
          <w:p w14:paraId="0503E00A" w14:textId="550A1A3D" w:rsidR="00867E29" w:rsidRPr="00DB6F18" w:rsidRDefault="00867E29" w:rsidP="00867E29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rPr>
                <w:b/>
                <w:bCs/>
                <w:color w:val="595959" w:themeColor="text1" w:themeTint="A6"/>
                <w:lang w:val="en-US"/>
              </w:rPr>
            </w:pPr>
            <w:r w:rsidRPr="00DB6F18">
              <w:rPr>
                <w:b/>
                <w:bCs/>
                <w:color w:val="595959" w:themeColor="text1" w:themeTint="A6"/>
                <w:lang w:val="en-US"/>
              </w:rPr>
              <w:t xml:space="preserve">EERA Joint </w:t>
            </w:r>
            <w:r w:rsidR="002963F1" w:rsidRPr="00DB6F18">
              <w:rPr>
                <w:b/>
                <w:bCs/>
                <w:color w:val="595959" w:themeColor="text1" w:themeTint="A6"/>
                <w:lang w:val="en-US"/>
              </w:rPr>
              <w:t>Program</w:t>
            </w:r>
            <w:r w:rsidRPr="00DB6F18">
              <w:rPr>
                <w:b/>
                <w:bCs/>
                <w:color w:val="595959" w:themeColor="text1" w:themeTint="A6"/>
                <w:lang w:val="en-US"/>
              </w:rPr>
              <w:t xml:space="preserve"> Smart Cities</w:t>
            </w:r>
            <w:r w:rsidR="00BB260E" w:rsidRPr="00DB6F18">
              <w:rPr>
                <w:b/>
                <w:bCs/>
                <w:color w:val="595959" w:themeColor="text1" w:themeTint="A6"/>
                <w:lang w:val="en-US"/>
              </w:rPr>
              <w:t>: Wh</w:t>
            </w:r>
            <w:r w:rsidR="00F93461" w:rsidRPr="00DB6F18">
              <w:rPr>
                <w:b/>
                <w:bCs/>
                <w:color w:val="595959" w:themeColor="text1" w:themeTint="A6"/>
                <w:lang w:val="en-US"/>
              </w:rPr>
              <w:t>at is EERA JPSC</w:t>
            </w:r>
            <w:r w:rsidR="00BB260E" w:rsidRPr="00DB6F18">
              <w:rPr>
                <w:b/>
                <w:bCs/>
                <w:color w:val="595959" w:themeColor="text1" w:themeTint="A6"/>
                <w:lang w:val="en-US"/>
              </w:rPr>
              <w:t xml:space="preserve"> and how to get involved?</w:t>
            </w:r>
            <w:r w:rsidR="002963F1" w:rsidRPr="00DB6F18">
              <w:rPr>
                <w:b/>
                <w:bCs/>
                <w:color w:val="595959" w:themeColor="text1" w:themeTint="A6"/>
                <w:lang w:val="en-US"/>
              </w:rPr>
              <w:t xml:space="preserve"> </w:t>
            </w:r>
          </w:p>
          <w:p w14:paraId="4528279D" w14:textId="03EFA1CD" w:rsidR="00867E29" w:rsidRPr="00DB6F18" w:rsidRDefault="00867E29" w:rsidP="00867E29">
            <w:pPr>
              <w:spacing w:line="240" w:lineRule="auto"/>
              <w:rPr>
                <w:color w:val="595959" w:themeColor="text1" w:themeTint="A6"/>
                <w:lang w:val="en-US"/>
              </w:rPr>
            </w:pPr>
            <w:r w:rsidRPr="00DB6F18">
              <w:rPr>
                <w:color w:val="595959" w:themeColor="text1" w:themeTint="A6"/>
                <w:lang w:val="en-US"/>
              </w:rPr>
              <w:t xml:space="preserve">Annemie Wyckmans, </w:t>
            </w:r>
            <w:r w:rsidR="00F93461" w:rsidRPr="00DB6F18">
              <w:rPr>
                <w:color w:val="595959" w:themeColor="text1" w:themeTint="A6"/>
                <w:lang w:val="en-US"/>
              </w:rPr>
              <w:t>Professor and Head of NTNU Smart Sustainable Cities, EERA JPSC Coordinator, Norwegian University of Science and Technology (NTNU)</w:t>
            </w:r>
          </w:p>
          <w:p w14:paraId="67BA9BC3" w14:textId="77777777" w:rsidR="00867E29" w:rsidRPr="00DB6F18" w:rsidRDefault="00867E29" w:rsidP="00867E29">
            <w:pPr>
              <w:spacing w:line="240" w:lineRule="auto"/>
              <w:rPr>
                <w:color w:val="595959" w:themeColor="text1" w:themeTint="A6"/>
                <w:lang w:val="en-US"/>
              </w:rPr>
            </w:pPr>
          </w:p>
          <w:p w14:paraId="441C366F" w14:textId="7F9D86C6" w:rsidR="00867E29" w:rsidRPr="00DB6F18" w:rsidRDefault="00867E29" w:rsidP="00867E29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595959" w:themeColor="text1" w:themeTint="A6"/>
                <w:lang w:val="en-US"/>
              </w:rPr>
            </w:pPr>
            <w:r w:rsidRPr="00DB6F18">
              <w:rPr>
                <w:b/>
                <w:bCs/>
                <w:color w:val="595959" w:themeColor="text1" w:themeTint="A6"/>
                <w:lang w:val="en-US"/>
              </w:rPr>
              <w:t xml:space="preserve">European Energy </w:t>
            </w:r>
            <w:r w:rsidR="00BB260E" w:rsidRPr="00DB6F18">
              <w:rPr>
                <w:b/>
                <w:bCs/>
                <w:color w:val="595959" w:themeColor="text1" w:themeTint="A6"/>
                <w:lang w:val="en-US"/>
              </w:rPr>
              <w:t xml:space="preserve">Research </w:t>
            </w:r>
            <w:r w:rsidRPr="00DB6F18">
              <w:rPr>
                <w:b/>
                <w:bCs/>
                <w:color w:val="595959" w:themeColor="text1" w:themeTint="A6"/>
                <w:lang w:val="en-US"/>
              </w:rPr>
              <w:t>Alliance</w:t>
            </w:r>
            <w:r w:rsidR="002963F1" w:rsidRPr="00DB6F18">
              <w:rPr>
                <w:b/>
                <w:bCs/>
                <w:color w:val="595959" w:themeColor="text1" w:themeTint="A6"/>
                <w:lang w:val="en-US"/>
              </w:rPr>
              <w:t>: Catalyzing European energy research for a climate-neutral society by 2050</w:t>
            </w:r>
            <w:r w:rsidR="00F93461" w:rsidRPr="00DB6F18">
              <w:rPr>
                <w:b/>
                <w:bCs/>
                <w:color w:val="595959" w:themeColor="text1" w:themeTint="A6"/>
                <w:lang w:val="en-US"/>
              </w:rPr>
              <w:t xml:space="preserve"> </w:t>
            </w:r>
          </w:p>
          <w:p w14:paraId="40D7A043" w14:textId="77777777" w:rsidR="00BB260E" w:rsidRPr="00DB6F18" w:rsidRDefault="00BB260E" w:rsidP="00BB260E">
            <w:pPr>
              <w:spacing w:line="240" w:lineRule="auto"/>
              <w:rPr>
                <w:color w:val="595959" w:themeColor="text1" w:themeTint="A6"/>
                <w:lang w:val="en-US"/>
              </w:rPr>
            </w:pPr>
          </w:p>
          <w:p w14:paraId="6AB16D0E" w14:textId="151D39B4" w:rsidR="00BB260E" w:rsidRPr="00F93461" w:rsidRDefault="00BB260E" w:rsidP="00BB260E">
            <w:pPr>
              <w:spacing w:line="240" w:lineRule="auto"/>
              <w:rPr>
                <w:color w:val="000000"/>
                <w:lang w:val="fr-FR"/>
              </w:rPr>
            </w:pPr>
            <w:r w:rsidRPr="00DB6F18">
              <w:rPr>
                <w:color w:val="595959" w:themeColor="text1" w:themeTint="A6"/>
                <w:lang w:val="fr-FR"/>
              </w:rPr>
              <w:t>Maria Luisa Fernandez Vanoni</w:t>
            </w:r>
            <w:r w:rsidR="00F93461" w:rsidRPr="00DB6F18">
              <w:rPr>
                <w:color w:val="595959" w:themeColor="text1" w:themeTint="A6"/>
                <w:lang w:val="fr-FR"/>
              </w:rPr>
              <w:t>, Communications Manager, EERA Secretariat</w:t>
            </w:r>
            <w:r w:rsidR="0048553E">
              <w:rPr>
                <w:color w:val="595959" w:themeColor="text1" w:themeTint="A6"/>
                <w:lang w:val="fr-FR"/>
              </w:rPr>
              <w:t xml:space="preserve">, Brussels </w:t>
            </w:r>
          </w:p>
          <w:p w14:paraId="07FCA4F4" w14:textId="77777777" w:rsidR="00BB260E" w:rsidRPr="00F93461" w:rsidRDefault="00BB260E" w:rsidP="00BB260E">
            <w:pPr>
              <w:spacing w:line="240" w:lineRule="auto"/>
              <w:rPr>
                <w:color w:val="000000"/>
                <w:lang w:val="fr-FR"/>
              </w:rPr>
            </w:pPr>
          </w:p>
          <w:p w14:paraId="6B986C78" w14:textId="4D44EDB3" w:rsidR="00BB260E" w:rsidRPr="00DB6F18" w:rsidRDefault="00F93461" w:rsidP="00BA470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color w:val="595959" w:themeColor="text1" w:themeTint="A6"/>
                <w:lang w:val="en-US"/>
              </w:rPr>
            </w:pPr>
            <w:r w:rsidRPr="00DB6F18">
              <w:rPr>
                <w:b/>
                <w:bCs/>
                <w:color w:val="595959" w:themeColor="text1" w:themeTint="A6"/>
                <w:lang w:val="en-US"/>
              </w:rPr>
              <w:t>Towards the climate neutrality in Warsaw</w:t>
            </w:r>
          </w:p>
          <w:p w14:paraId="78C45DD8" w14:textId="09EB7077" w:rsidR="007D1061" w:rsidRPr="009405B4" w:rsidRDefault="008D117C" w:rsidP="00867E29">
            <w:pPr>
              <w:spacing w:line="240" w:lineRule="auto"/>
              <w:rPr>
                <w:color w:val="595959" w:themeColor="text1" w:themeTint="A6"/>
                <w:lang w:val="en-US"/>
              </w:rPr>
            </w:pPr>
            <w:r w:rsidRPr="007D1061">
              <w:rPr>
                <w:color w:val="595959" w:themeColor="text1" w:themeTint="A6"/>
                <w:lang w:val="en-US"/>
              </w:rPr>
              <w:t xml:space="preserve">Leszek Drogosz, </w:t>
            </w:r>
            <w:r w:rsidR="007D1061" w:rsidRPr="007D1061">
              <w:rPr>
                <w:color w:val="595959" w:themeColor="text1" w:themeTint="A6"/>
                <w:lang w:val="en-US"/>
              </w:rPr>
              <w:t xml:space="preserve">Deputy </w:t>
            </w:r>
            <w:r w:rsidRPr="007D1061">
              <w:rPr>
                <w:color w:val="595959" w:themeColor="text1" w:themeTint="A6"/>
                <w:lang w:val="en-US"/>
              </w:rPr>
              <w:t xml:space="preserve">Director </w:t>
            </w:r>
            <w:r w:rsidR="007D1061" w:rsidRPr="007D1061">
              <w:rPr>
                <w:color w:val="595959" w:themeColor="text1" w:themeTint="A6"/>
                <w:lang w:val="en-US"/>
              </w:rPr>
              <w:t>of the</w:t>
            </w:r>
            <w:r w:rsidRPr="007D1061">
              <w:rPr>
                <w:color w:val="595959" w:themeColor="text1" w:themeTint="A6"/>
                <w:lang w:val="en-US"/>
              </w:rPr>
              <w:t xml:space="preserve"> Infrastructure Department City of Warsaw</w:t>
            </w:r>
          </w:p>
        </w:tc>
      </w:tr>
      <w:tr w:rsidR="00542B34" w:rsidRPr="00867E29" w14:paraId="416A129A" w14:textId="77777777" w:rsidTr="004666B7">
        <w:trPr>
          <w:trHeight w:val="365"/>
        </w:trPr>
        <w:tc>
          <w:tcPr>
            <w:tcW w:w="1822" w:type="dxa"/>
          </w:tcPr>
          <w:p w14:paraId="25578AB3" w14:textId="77777777" w:rsidR="00542B34" w:rsidRDefault="00542B34" w:rsidP="002F2B21">
            <w:pPr>
              <w:spacing w:line="360" w:lineRule="auto"/>
              <w:rPr>
                <w:b/>
                <w:color w:val="1B5E88"/>
              </w:rPr>
            </w:pPr>
          </w:p>
        </w:tc>
        <w:tc>
          <w:tcPr>
            <w:tcW w:w="7906" w:type="dxa"/>
          </w:tcPr>
          <w:p w14:paraId="66E4336E" w14:textId="77777777" w:rsidR="00542B34" w:rsidRDefault="00542B34" w:rsidP="00542B34">
            <w:pPr>
              <w:spacing w:line="240" w:lineRule="auto"/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</w:pPr>
            <w:r w:rsidRPr="00542B34"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  <w:t>About EERA JPSC Working Groups</w:t>
            </w:r>
          </w:p>
          <w:p w14:paraId="2A70B8B0" w14:textId="49A995FA" w:rsidR="00AB35F7" w:rsidRPr="009405B4" w:rsidRDefault="00AB35F7" w:rsidP="009405B4">
            <w:pPr>
              <w:rPr>
                <w:rFonts w:eastAsiaTheme="majorEastAsia" w:cstheme="majorBidi"/>
                <w:b/>
                <w:bCs/>
                <w:color w:val="90C95A"/>
                <w:kern w:val="28"/>
                <w:sz w:val="24"/>
                <w:szCs w:val="24"/>
                <w:lang w:val="pl-PL"/>
              </w:rPr>
            </w:pPr>
            <w:r w:rsidRPr="009405B4">
              <w:rPr>
                <w:b/>
                <w:bCs/>
                <w:lang w:val="pl-PL"/>
              </w:rPr>
              <w:t>Chair</w:t>
            </w:r>
            <w:r w:rsidR="00A1694E" w:rsidRPr="009405B4">
              <w:rPr>
                <w:b/>
                <w:bCs/>
                <w:lang w:val="pl-PL"/>
              </w:rPr>
              <w:t>wo</w:t>
            </w:r>
            <w:r w:rsidRPr="009405B4">
              <w:rPr>
                <w:b/>
                <w:bCs/>
                <w:lang w:val="pl-PL"/>
              </w:rPr>
              <w:t>man</w:t>
            </w:r>
            <w:r w:rsidR="00A1694E" w:rsidRPr="009405B4">
              <w:rPr>
                <w:b/>
                <w:bCs/>
                <w:lang w:val="pl-PL"/>
              </w:rPr>
              <w:t xml:space="preserve"> prof. Ann</w:t>
            </w:r>
            <w:r w:rsidR="009405B4" w:rsidRPr="009405B4">
              <w:rPr>
                <w:b/>
                <w:bCs/>
                <w:lang w:val="pl-PL"/>
              </w:rPr>
              <w:t>e</w:t>
            </w:r>
            <w:r w:rsidR="00A1694E" w:rsidRPr="009405B4">
              <w:rPr>
                <w:b/>
                <w:bCs/>
                <w:lang w:val="pl-PL"/>
              </w:rPr>
              <w:t>mie Wyckmans</w:t>
            </w:r>
          </w:p>
        </w:tc>
      </w:tr>
      <w:tr w:rsidR="002963F1" w:rsidRPr="00867E29" w14:paraId="0784BFEE" w14:textId="77777777" w:rsidTr="004666B7">
        <w:trPr>
          <w:trHeight w:val="365"/>
        </w:trPr>
        <w:tc>
          <w:tcPr>
            <w:tcW w:w="1822" w:type="dxa"/>
          </w:tcPr>
          <w:p w14:paraId="19379362" w14:textId="64944B3E" w:rsidR="002963F1" w:rsidRDefault="00075137" w:rsidP="002F2B21">
            <w:pPr>
              <w:spacing w:line="360" w:lineRule="auto"/>
              <w:rPr>
                <w:b/>
                <w:color w:val="1B5E88"/>
              </w:rPr>
            </w:pPr>
            <w:r>
              <w:rPr>
                <w:b/>
                <w:color w:val="1B5E88"/>
              </w:rPr>
              <w:t>10:00 – 11:00</w:t>
            </w:r>
          </w:p>
        </w:tc>
        <w:tc>
          <w:tcPr>
            <w:tcW w:w="7906" w:type="dxa"/>
          </w:tcPr>
          <w:p w14:paraId="2AE4B098" w14:textId="685FCB7C" w:rsidR="002963F1" w:rsidRPr="00DB6F18" w:rsidRDefault="00075137" w:rsidP="00867E29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>EERA JPSC Working Group: Sustainable Buildings</w:t>
            </w:r>
            <w:r w:rsidR="00942292" w:rsidRPr="00DB6F18">
              <w:rPr>
                <w:b/>
                <w:bCs/>
                <w:color w:val="595959" w:themeColor="text1" w:themeTint="A6"/>
              </w:rPr>
              <w:t xml:space="preserve"> </w:t>
            </w:r>
          </w:p>
          <w:p w14:paraId="5351389F" w14:textId="77777777" w:rsidR="00075137" w:rsidRPr="00DB6F18" w:rsidRDefault="00075137" w:rsidP="00075137">
            <w:pPr>
              <w:spacing w:after="240" w:line="240" w:lineRule="auto"/>
              <w:rPr>
                <w:color w:val="595959" w:themeColor="text1" w:themeTint="A6"/>
              </w:rPr>
            </w:pPr>
            <w:r w:rsidRPr="00DB6F18">
              <w:rPr>
                <w:color w:val="595959" w:themeColor="text1" w:themeTint="A6"/>
              </w:rPr>
              <w:t>Giovanni Semprini, Associate Professor, DIN - Department of Industrial Engineering, University of Bologna</w:t>
            </w:r>
          </w:p>
          <w:p w14:paraId="631FA709" w14:textId="3E0E3D9F" w:rsidR="00075137" w:rsidRPr="00DB6F18" w:rsidRDefault="00075137" w:rsidP="00075137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lastRenderedPageBreak/>
              <w:t>EERA JPSC Working Group: Smart and Liveable Neighbourhoods and Communities</w:t>
            </w:r>
            <w:r w:rsidR="00942292" w:rsidRPr="00DB6F18">
              <w:rPr>
                <w:b/>
                <w:bCs/>
                <w:color w:val="595959" w:themeColor="text1" w:themeTint="A6"/>
              </w:rPr>
              <w:t xml:space="preserve"> </w:t>
            </w:r>
          </w:p>
          <w:p w14:paraId="294119BD" w14:textId="77777777" w:rsidR="00075137" w:rsidRPr="00DB6F18" w:rsidRDefault="00942292" w:rsidP="00075137">
            <w:pPr>
              <w:spacing w:after="240" w:line="240" w:lineRule="auto"/>
              <w:rPr>
                <w:color w:val="595959" w:themeColor="text1" w:themeTint="A6"/>
              </w:rPr>
            </w:pPr>
            <w:r w:rsidRPr="00DB6F18">
              <w:rPr>
                <w:color w:val="595959" w:themeColor="text1" w:themeTint="A6"/>
              </w:rPr>
              <w:t>Michal Kuzmic, Head of Multidisciplinary Collaboration &amp; Urban Innovation Manager, Czech Technical University in Prague</w:t>
            </w:r>
          </w:p>
          <w:p w14:paraId="5AABC61C" w14:textId="435ED3FA" w:rsidR="00942292" w:rsidRPr="00DB6F18" w:rsidRDefault="00942292" w:rsidP="00942292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>EERA JPSC Working Group: Smart Cities</w:t>
            </w:r>
            <w:r w:rsidR="00542B34" w:rsidRPr="00DB6F18">
              <w:rPr>
                <w:b/>
                <w:bCs/>
                <w:color w:val="595959" w:themeColor="text1" w:themeTint="A6"/>
              </w:rPr>
              <w:t xml:space="preserve"> </w:t>
            </w:r>
          </w:p>
          <w:p w14:paraId="7C6194CB" w14:textId="4C81639E" w:rsidR="00942292" w:rsidRPr="00DB6F18" w:rsidRDefault="00942292" w:rsidP="3DDF5873">
            <w:pPr>
              <w:spacing w:after="240" w:line="240" w:lineRule="auto"/>
              <w:rPr>
                <w:color w:val="595959" w:themeColor="text1" w:themeTint="A6"/>
              </w:rPr>
            </w:pPr>
            <w:r w:rsidRPr="00DB6F18">
              <w:rPr>
                <w:color w:val="595959" w:themeColor="text1" w:themeTint="A6"/>
              </w:rPr>
              <w:t xml:space="preserve">Sonia Giovinazzi, </w:t>
            </w:r>
            <w:proofErr w:type="spellStart"/>
            <w:proofErr w:type="gramStart"/>
            <w:r w:rsidRPr="00DB6F18">
              <w:rPr>
                <w:color w:val="595959" w:themeColor="text1" w:themeTint="A6"/>
              </w:rPr>
              <w:t>Dr.Eng</w:t>
            </w:r>
            <w:proofErr w:type="spellEnd"/>
            <w:proofErr w:type="gramEnd"/>
            <w:r w:rsidRPr="00DB6F18">
              <w:rPr>
                <w:color w:val="595959" w:themeColor="text1" w:themeTint="A6"/>
              </w:rPr>
              <w:t xml:space="preserve">, PhD, Adjunct </w:t>
            </w:r>
            <w:r w:rsidR="1F5675E6" w:rsidRPr="00DB6F18">
              <w:rPr>
                <w:color w:val="595959" w:themeColor="text1" w:themeTint="A6"/>
              </w:rPr>
              <w:t xml:space="preserve">Associate </w:t>
            </w:r>
            <w:r w:rsidRPr="00DB6F18">
              <w:rPr>
                <w:color w:val="595959" w:themeColor="text1" w:themeTint="A6"/>
              </w:rPr>
              <w:t>Professor, Sapienza University of Rome, Department of Structural and Geotechnical Engineering</w:t>
            </w:r>
            <w:r w:rsidR="0E291C9D" w:rsidRPr="00DB6F18">
              <w:rPr>
                <w:color w:val="595959" w:themeColor="text1" w:themeTint="A6"/>
              </w:rPr>
              <w:t xml:space="preserve">, </w:t>
            </w:r>
            <w:r w:rsidR="2FDCEF6E" w:rsidRPr="00DB6F18">
              <w:rPr>
                <w:color w:val="595959" w:themeColor="text1" w:themeTint="A6"/>
              </w:rPr>
              <w:t xml:space="preserve">ENEA </w:t>
            </w:r>
            <w:r w:rsidR="5DCF5E40" w:rsidRPr="00DB6F18">
              <w:rPr>
                <w:color w:val="595959" w:themeColor="text1" w:themeTint="A6"/>
              </w:rPr>
              <w:t xml:space="preserve">R&amp;D </w:t>
            </w:r>
            <w:r w:rsidR="278EFDEE" w:rsidRPr="00DB6F18">
              <w:rPr>
                <w:color w:val="595959" w:themeColor="text1" w:themeTint="A6"/>
              </w:rPr>
              <w:t>P</w:t>
            </w:r>
            <w:r w:rsidR="5DCF5E40" w:rsidRPr="00DB6F18">
              <w:rPr>
                <w:color w:val="595959" w:themeColor="text1" w:themeTint="A6"/>
              </w:rPr>
              <w:t xml:space="preserve">roject </w:t>
            </w:r>
            <w:r w:rsidR="13161122" w:rsidRPr="00DB6F18">
              <w:rPr>
                <w:color w:val="595959" w:themeColor="text1" w:themeTint="A6"/>
              </w:rPr>
              <w:t>M</w:t>
            </w:r>
            <w:r w:rsidR="5DCF5E40" w:rsidRPr="00DB6F18">
              <w:rPr>
                <w:color w:val="595959" w:themeColor="text1" w:themeTint="A6"/>
              </w:rPr>
              <w:t>anager</w:t>
            </w:r>
            <w:r w:rsidR="1C733405" w:rsidRPr="00DB6F18">
              <w:rPr>
                <w:color w:val="595959" w:themeColor="text1" w:themeTint="A6"/>
              </w:rPr>
              <w:t xml:space="preserve">, World Bank Consultant </w:t>
            </w:r>
          </w:p>
          <w:p w14:paraId="041DD519" w14:textId="727293D9" w:rsidR="00642B70" w:rsidRPr="00642B70" w:rsidRDefault="00642B70" w:rsidP="00642B70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rPr>
                <w:b/>
                <w:bCs/>
                <w:color w:val="000000"/>
              </w:rPr>
            </w:pPr>
            <w:r w:rsidRPr="00DB6F18">
              <w:rPr>
                <w:b/>
                <w:bCs/>
                <w:color w:val="595959" w:themeColor="text1" w:themeTint="A6"/>
              </w:rPr>
              <w:t xml:space="preserve">Q&amp;A </w:t>
            </w:r>
          </w:p>
        </w:tc>
      </w:tr>
      <w:tr w:rsidR="002963F1" w:rsidRPr="00867E29" w14:paraId="32A0AE9F" w14:textId="77777777" w:rsidTr="004666B7">
        <w:trPr>
          <w:trHeight w:val="365"/>
        </w:trPr>
        <w:tc>
          <w:tcPr>
            <w:tcW w:w="1822" w:type="dxa"/>
          </w:tcPr>
          <w:p w14:paraId="35EF7878" w14:textId="3FF9EEC8" w:rsidR="002963F1" w:rsidRDefault="00942292" w:rsidP="002F2B21">
            <w:pPr>
              <w:spacing w:line="360" w:lineRule="auto"/>
              <w:rPr>
                <w:b/>
                <w:color w:val="1B5E88"/>
              </w:rPr>
            </w:pPr>
            <w:r>
              <w:rPr>
                <w:b/>
                <w:color w:val="1B5E88"/>
              </w:rPr>
              <w:lastRenderedPageBreak/>
              <w:t>11:00 – 11:30</w:t>
            </w:r>
          </w:p>
        </w:tc>
        <w:tc>
          <w:tcPr>
            <w:tcW w:w="7906" w:type="dxa"/>
          </w:tcPr>
          <w:p w14:paraId="3EED59F4" w14:textId="62145798" w:rsidR="002963F1" w:rsidRPr="00942292" w:rsidRDefault="00942292" w:rsidP="00942292">
            <w:pPr>
              <w:spacing w:after="240" w:line="240" w:lineRule="auto"/>
              <w:rPr>
                <w:color w:val="000000"/>
              </w:rPr>
            </w:pPr>
            <w:r w:rsidRPr="00DB6F18">
              <w:rPr>
                <w:color w:val="595959" w:themeColor="text1" w:themeTint="A6"/>
              </w:rPr>
              <w:t>Coffee break</w:t>
            </w:r>
          </w:p>
        </w:tc>
      </w:tr>
      <w:tr w:rsidR="002444CB" w14:paraId="0EDBDA28" w14:textId="77777777" w:rsidTr="004666B7">
        <w:trPr>
          <w:trHeight w:val="365"/>
        </w:trPr>
        <w:tc>
          <w:tcPr>
            <w:tcW w:w="1822" w:type="dxa"/>
          </w:tcPr>
          <w:p w14:paraId="650F9BC8" w14:textId="5AB5EF55" w:rsidR="002444CB" w:rsidRDefault="002444CB" w:rsidP="002F2B21">
            <w:pPr>
              <w:spacing w:line="360" w:lineRule="auto"/>
              <w:rPr>
                <w:b/>
                <w:color w:val="1B5E88"/>
              </w:rPr>
            </w:pPr>
          </w:p>
        </w:tc>
        <w:tc>
          <w:tcPr>
            <w:tcW w:w="7906" w:type="dxa"/>
          </w:tcPr>
          <w:p w14:paraId="36723BDF" w14:textId="77777777" w:rsidR="002444CB" w:rsidRDefault="00542B34" w:rsidP="002F2B21">
            <w:pPr>
              <w:spacing w:line="240" w:lineRule="auto"/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</w:pPr>
            <w:r w:rsidRPr="00542B34"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  <w:t>Thematic semina</w:t>
            </w:r>
            <w:r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  <w:t xml:space="preserve">r 1: </w:t>
            </w:r>
            <w:r w:rsidRPr="00542B34"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  <w:t>Towards the Smart Energy Sector and Smart Energy Services</w:t>
            </w:r>
          </w:p>
          <w:p w14:paraId="5D833D84" w14:textId="3F554EE5" w:rsidR="008E0CF9" w:rsidRPr="009405B4" w:rsidRDefault="008E0CF9" w:rsidP="009405B4">
            <w:pPr>
              <w:rPr>
                <w:b/>
                <w:bCs/>
                <w:color w:val="000000"/>
              </w:rPr>
            </w:pPr>
            <w:r w:rsidRPr="009405B4">
              <w:rPr>
                <w:b/>
                <w:bCs/>
              </w:rPr>
              <w:t>Chairman</w:t>
            </w:r>
            <w:r w:rsidR="00413CE6" w:rsidRPr="009405B4">
              <w:rPr>
                <w:b/>
                <w:bCs/>
              </w:rPr>
              <w:t>/Moderator prof. Wojciech Bujalski</w:t>
            </w:r>
          </w:p>
        </w:tc>
      </w:tr>
      <w:tr w:rsidR="00542B34" w14:paraId="7D95CCE8" w14:textId="77777777" w:rsidTr="004666B7">
        <w:trPr>
          <w:trHeight w:val="365"/>
        </w:trPr>
        <w:tc>
          <w:tcPr>
            <w:tcW w:w="1822" w:type="dxa"/>
          </w:tcPr>
          <w:p w14:paraId="66AC8729" w14:textId="5FD837F3" w:rsidR="00542B34" w:rsidRDefault="00542B34" w:rsidP="002F2B21">
            <w:pPr>
              <w:spacing w:line="360" w:lineRule="auto"/>
              <w:rPr>
                <w:b/>
                <w:color w:val="1B5E88"/>
              </w:rPr>
            </w:pPr>
            <w:r>
              <w:rPr>
                <w:b/>
                <w:color w:val="1B5E88"/>
              </w:rPr>
              <w:t>11:30 – 13:00</w:t>
            </w:r>
          </w:p>
        </w:tc>
        <w:tc>
          <w:tcPr>
            <w:tcW w:w="7906" w:type="dxa"/>
          </w:tcPr>
          <w:p w14:paraId="533F766E" w14:textId="0478A0AD" w:rsidR="00DB4227" w:rsidRPr="00DB6F18" w:rsidRDefault="00DB4227" w:rsidP="00DB422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 xml:space="preserve">Introduction to seminar </w:t>
            </w:r>
          </w:p>
          <w:p w14:paraId="621563BC" w14:textId="77777777" w:rsidR="00DB4227" w:rsidRPr="00DB6F18" w:rsidRDefault="00DB4227" w:rsidP="00DB4227">
            <w:pPr>
              <w:spacing w:line="240" w:lineRule="auto"/>
              <w:rPr>
                <w:b/>
                <w:bCs/>
                <w:color w:val="595959" w:themeColor="text1" w:themeTint="A6"/>
              </w:rPr>
            </w:pPr>
          </w:p>
          <w:p w14:paraId="1C66A523" w14:textId="0883E1C9" w:rsidR="00542B34" w:rsidRPr="00DB6F18" w:rsidRDefault="00542B34" w:rsidP="00542B3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>Scaling from PEB to PED</w:t>
            </w:r>
          </w:p>
          <w:p w14:paraId="1F94F751" w14:textId="77777777" w:rsidR="00542B34" w:rsidRPr="00DB6F18" w:rsidRDefault="00542B34" w:rsidP="00542B34">
            <w:pPr>
              <w:spacing w:line="240" w:lineRule="auto"/>
              <w:rPr>
                <w:color w:val="595959" w:themeColor="text1" w:themeTint="A6"/>
              </w:rPr>
            </w:pPr>
          </w:p>
          <w:p w14:paraId="42FB6E10" w14:textId="1BC76D8A" w:rsidR="00542B34" w:rsidRPr="00DB6F18" w:rsidRDefault="00542B34" w:rsidP="00542B34">
            <w:pPr>
              <w:spacing w:line="240" w:lineRule="auto"/>
              <w:rPr>
                <w:color w:val="595959" w:themeColor="text1" w:themeTint="A6"/>
              </w:rPr>
            </w:pPr>
            <w:r w:rsidRPr="00DB6F18">
              <w:rPr>
                <w:color w:val="595959" w:themeColor="text1" w:themeTint="A6"/>
              </w:rPr>
              <w:t xml:space="preserve">Per Sieverts Nielsen, Senior Researcher, PhD, Energy </w:t>
            </w:r>
            <w:proofErr w:type="gramStart"/>
            <w:r w:rsidRPr="00DB6F18">
              <w:rPr>
                <w:color w:val="595959" w:themeColor="text1" w:themeTint="A6"/>
              </w:rPr>
              <w:t>Policy</w:t>
            </w:r>
            <w:proofErr w:type="gramEnd"/>
            <w:r w:rsidRPr="00DB6F18">
              <w:rPr>
                <w:color w:val="595959" w:themeColor="text1" w:themeTint="A6"/>
              </w:rPr>
              <w:t xml:space="preserve"> and Modelling</w:t>
            </w:r>
          </w:p>
          <w:p w14:paraId="13BDCD96" w14:textId="2D91FE6B" w:rsidR="00542B34" w:rsidRPr="00DB6F18" w:rsidRDefault="00542B34" w:rsidP="00542B34">
            <w:pPr>
              <w:spacing w:line="240" w:lineRule="auto"/>
              <w:rPr>
                <w:color w:val="595959" w:themeColor="text1" w:themeTint="A6"/>
              </w:rPr>
            </w:pPr>
            <w:r w:rsidRPr="00DB6F18">
              <w:rPr>
                <w:color w:val="595959" w:themeColor="text1" w:themeTint="A6"/>
              </w:rPr>
              <w:t>Sustainability Division, Department of Technology, Management and Economics, DTU Management, Technical University of Denmark</w:t>
            </w:r>
          </w:p>
          <w:p w14:paraId="548AF445" w14:textId="77777777" w:rsidR="00034578" w:rsidRPr="00DB6F18" w:rsidRDefault="00034578" w:rsidP="00542B34">
            <w:pPr>
              <w:spacing w:line="240" w:lineRule="auto"/>
              <w:rPr>
                <w:color w:val="595959" w:themeColor="text1" w:themeTint="A6"/>
              </w:rPr>
            </w:pPr>
          </w:p>
          <w:p w14:paraId="657E2B06" w14:textId="46797EA3" w:rsidR="00034578" w:rsidRPr="00DB6F18" w:rsidRDefault="00BC483A" w:rsidP="0003457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 xml:space="preserve">Mapping the PEDs: lessons learned with the PED-EU-NET Database </w:t>
            </w:r>
          </w:p>
          <w:p w14:paraId="136681D7" w14:textId="77777777" w:rsidR="00034578" w:rsidRPr="00DB6F18" w:rsidRDefault="00034578" w:rsidP="00034578">
            <w:pPr>
              <w:spacing w:line="240" w:lineRule="auto"/>
              <w:rPr>
                <w:color w:val="595959" w:themeColor="text1" w:themeTint="A6"/>
              </w:rPr>
            </w:pPr>
          </w:p>
          <w:p w14:paraId="191C437F" w14:textId="78C8909D" w:rsidR="00034578" w:rsidRPr="00DB6F18" w:rsidRDefault="00034578" w:rsidP="00034578">
            <w:pPr>
              <w:spacing w:after="240" w:line="240" w:lineRule="auto"/>
              <w:rPr>
                <w:color w:val="595959" w:themeColor="text1" w:themeTint="A6"/>
              </w:rPr>
            </w:pPr>
            <w:r w:rsidRPr="00DB6F18">
              <w:rPr>
                <w:color w:val="595959" w:themeColor="text1" w:themeTint="A6"/>
              </w:rPr>
              <w:t>Michal Kuzmic, Head of Multidisciplinary Collaboration &amp; Urban Innovation Manager, Czech Technical University in Prague</w:t>
            </w:r>
          </w:p>
          <w:p w14:paraId="3CA94DD9" w14:textId="3DFC09E8" w:rsidR="00034578" w:rsidRPr="00DB6F18" w:rsidRDefault="00034578" w:rsidP="00034578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>The role of Building automation and control systems (BACS) in buildings according to the new Energy Performance of Buildings Directive (EPBD)</w:t>
            </w:r>
            <w:r w:rsidR="00A776DD" w:rsidRPr="00DB6F18">
              <w:rPr>
                <w:b/>
                <w:bCs/>
                <w:color w:val="595959" w:themeColor="text1" w:themeTint="A6"/>
              </w:rPr>
              <w:t xml:space="preserve"> </w:t>
            </w:r>
          </w:p>
          <w:p w14:paraId="62BD17F0" w14:textId="0ABBB88A" w:rsidR="00034578" w:rsidRPr="00DB6F18" w:rsidRDefault="00034578" w:rsidP="00034578">
            <w:pPr>
              <w:spacing w:after="240" w:line="240" w:lineRule="auto"/>
              <w:rPr>
                <w:color w:val="595959" w:themeColor="text1" w:themeTint="A6"/>
              </w:rPr>
            </w:pPr>
            <w:r w:rsidRPr="00DB6F18">
              <w:rPr>
                <w:color w:val="595959" w:themeColor="text1" w:themeTint="A6"/>
              </w:rPr>
              <w:t>Giovanni Semprini, Associate Professor, DIN - Department of Industrial Engineering, University of Bologna</w:t>
            </w:r>
          </w:p>
          <w:p w14:paraId="740ECE82" w14:textId="0242C376" w:rsidR="00A776DD" w:rsidRPr="00DB6F18" w:rsidRDefault="00642B70" w:rsidP="00642B70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 xml:space="preserve">Smart Resilient and Sustainable Energy Distribution and Transmission Systems </w:t>
            </w:r>
          </w:p>
          <w:p w14:paraId="32DCE17C" w14:textId="399E5DEC" w:rsidR="00642B70" w:rsidRPr="00DB6F18" w:rsidRDefault="00642B70" w:rsidP="004666B7">
            <w:pPr>
              <w:spacing w:after="240" w:line="240" w:lineRule="auto"/>
              <w:rPr>
                <w:color w:val="595959" w:themeColor="text1" w:themeTint="A6"/>
              </w:rPr>
            </w:pPr>
            <w:r w:rsidRPr="00DB6F18">
              <w:rPr>
                <w:color w:val="595959" w:themeColor="text1" w:themeTint="A6"/>
              </w:rPr>
              <w:lastRenderedPageBreak/>
              <w:t xml:space="preserve">Alberto Tofani, PhD, Researcher, Italian National Agency for New Technologies, Energy and Sustainable Economic Development </w:t>
            </w:r>
          </w:p>
          <w:p w14:paraId="03CA290F" w14:textId="66076FE5" w:rsidR="00642B70" w:rsidRPr="00642B70" w:rsidRDefault="00642B70" w:rsidP="00642B70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rPr>
                <w:b/>
                <w:bCs/>
                <w:color w:val="000000"/>
              </w:rPr>
            </w:pPr>
            <w:r w:rsidRPr="00DB6F18">
              <w:rPr>
                <w:b/>
                <w:bCs/>
                <w:color w:val="595959" w:themeColor="text1" w:themeTint="A6"/>
              </w:rPr>
              <w:t xml:space="preserve">Q&amp;A </w:t>
            </w:r>
          </w:p>
        </w:tc>
      </w:tr>
      <w:tr w:rsidR="00642B70" w14:paraId="4523723B" w14:textId="77777777" w:rsidTr="004666B7">
        <w:trPr>
          <w:trHeight w:val="365"/>
        </w:trPr>
        <w:tc>
          <w:tcPr>
            <w:tcW w:w="1822" w:type="dxa"/>
          </w:tcPr>
          <w:p w14:paraId="74A49333" w14:textId="15FF92D8" w:rsidR="00642B70" w:rsidRDefault="00642B70" w:rsidP="002F2B21">
            <w:pPr>
              <w:spacing w:line="360" w:lineRule="auto"/>
              <w:rPr>
                <w:b/>
                <w:color w:val="1B5E88"/>
              </w:rPr>
            </w:pPr>
            <w:r>
              <w:rPr>
                <w:b/>
                <w:color w:val="1B5E88"/>
              </w:rPr>
              <w:lastRenderedPageBreak/>
              <w:t>13:00 – 14:00</w:t>
            </w:r>
          </w:p>
        </w:tc>
        <w:tc>
          <w:tcPr>
            <w:tcW w:w="7906" w:type="dxa"/>
          </w:tcPr>
          <w:p w14:paraId="68B00E5A" w14:textId="6432808F" w:rsidR="00642B70" w:rsidRPr="00642B70" w:rsidRDefault="00642B70" w:rsidP="00642B70">
            <w:pPr>
              <w:spacing w:line="240" w:lineRule="auto"/>
              <w:rPr>
                <w:color w:val="000000"/>
              </w:rPr>
            </w:pPr>
            <w:r w:rsidRPr="00DB6F18">
              <w:rPr>
                <w:color w:val="595959" w:themeColor="text1" w:themeTint="A6"/>
              </w:rPr>
              <w:t>Lunch break</w:t>
            </w:r>
          </w:p>
        </w:tc>
      </w:tr>
      <w:tr w:rsidR="00542B34" w14:paraId="7A9A1621" w14:textId="77777777" w:rsidTr="004666B7">
        <w:trPr>
          <w:trHeight w:val="365"/>
        </w:trPr>
        <w:tc>
          <w:tcPr>
            <w:tcW w:w="1822" w:type="dxa"/>
          </w:tcPr>
          <w:p w14:paraId="0A536D5F" w14:textId="514C47C8" w:rsidR="00542B34" w:rsidRDefault="00147F32" w:rsidP="002F2B21">
            <w:pPr>
              <w:spacing w:line="360" w:lineRule="auto"/>
              <w:rPr>
                <w:b/>
                <w:color w:val="1B5E88"/>
              </w:rPr>
            </w:pPr>
            <w:r>
              <w:rPr>
                <w:b/>
                <w:color w:val="1B5E88"/>
              </w:rPr>
              <w:t>14:00 – 15:00</w:t>
            </w:r>
          </w:p>
        </w:tc>
        <w:tc>
          <w:tcPr>
            <w:tcW w:w="7906" w:type="dxa"/>
          </w:tcPr>
          <w:p w14:paraId="4B3C0BFA" w14:textId="77777777" w:rsidR="00542B34" w:rsidRDefault="00642B70" w:rsidP="009405B4">
            <w:pPr>
              <w:spacing w:after="240" w:line="240" w:lineRule="auto"/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</w:pPr>
            <w:r w:rsidRPr="00542B34"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  <w:t>Thematic semina</w:t>
            </w:r>
            <w:r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  <w:t xml:space="preserve">r 2: </w:t>
            </w:r>
            <w:r w:rsidRPr="00642B70">
              <w:rPr>
                <w:rFonts w:eastAsiaTheme="majorEastAsia" w:cstheme="majorBidi"/>
                <w:b/>
                <w:color w:val="90C95A"/>
                <w:kern w:val="28"/>
                <w:sz w:val="24"/>
                <w:szCs w:val="24"/>
              </w:rPr>
              <w:t>Smart technologies as a driver of Smart Cities with a focus on the energy sector and energy services</w:t>
            </w:r>
          </w:p>
          <w:p w14:paraId="3D9790C8" w14:textId="770790E5" w:rsidR="00A1694E" w:rsidRPr="009405B4" w:rsidRDefault="00A1694E" w:rsidP="009405B4">
            <w:pPr>
              <w:rPr>
                <w:b/>
                <w:bCs/>
                <w:lang w:val="en-US"/>
              </w:rPr>
            </w:pPr>
            <w:r w:rsidRPr="009405B4">
              <w:rPr>
                <w:b/>
                <w:bCs/>
                <w:lang w:val="en-US"/>
              </w:rPr>
              <w:t xml:space="preserve">Chairman/Moderator </w:t>
            </w:r>
            <w:r w:rsidR="009405B4" w:rsidRPr="009405B4">
              <w:rPr>
                <w:b/>
                <w:bCs/>
                <w:lang w:val="en-US"/>
              </w:rPr>
              <w:t>p</w:t>
            </w:r>
            <w:r w:rsidRPr="009405B4">
              <w:rPr>
                <w:b/>
                <w:bCs/>
                <w:lang w:val="en-US"/>
              </w:rPr>
              <w:t xml:space="preserve">rof. Tadeusz </w:t>
            </w:r>
            <w:proofErr w:type="spellStart"/>
            <w:r w:rsidRPr="009405B4">
              <w:rPr>
                <w:b/>
                <w:bCs/>
                <w:lang w:val="en-US"/>
              </w:rPr>
              <w:t>Skoczkowski</w:t>
            </w:r>
            <w:proofErr w:type="spellEnd"/>
            <w:r w:rsidRPr="009405B4">
              <w:rPr>
                <w:b/>
                <w:bCs/>
                <w:lang w:val="en-US"/>
              </w:rPr>
              <w:t xml:space="preserve"> </w:t>
            </w:r>
          </w:p>
        </w:tc>
      </w:tr>
      <w:tr w:rsidR="00542B34" w14:paraId="1A185939" w14:textId="77777777" w:rsidTr="004666B7">
        <w:trPr>
          <w:trHeight w:val="365"/>
        </w:trPr>
        <w:tc>
          <w:tcPr>
            <w:tcW w:w="1822" w:type="dxa"/>
          </w:tcPr>
          <w:p w14:paraId="68A34E7E" w14:textId="77777777" w:rsidR="00542B34" w:rsidRDefault="00542B34" w:rsidP="002F2B21">
            <w:pPr>
              <w:spacing w:line="360" w:lineRule="auto"/>
              <w:rPr>
                <w:b/>
                <w:color w:val="1B5E88"/>
              </w:rPr>
            </w:pPr>
          </w:p>
        </w:tc>
        <w:tc>
          <w:tcPr>
            <w:tcW w:w="7906" w:type="dxa"/>
          </w:tcPr>
          <w:p w14:paraId="7BAD3F17" w14:textId="77777777" w:rsidR="00DB4227" w:rsidRPr="00DB6F18" w:rsidRDefault="00DB4227" w:rsidP="00DB4227">
            <w:pPr>
              <w:spacing w:line="240" w:lineRule="auto"/>
              <w:rPr>
                <w:color w:val="595959" w:themeColor="text1" w:themeTint="A6"/>
              </w:rPr>
            </w:pPr>
          </w:p>
          <w:p w14:paraId="4F66E335" w14:textId="0B8607C5" w:rsidR="00FB4C83" w:rsidRPr="00DB6F18" w:rsidRDefault="005633A4" w:rsidP="00FB4C8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>Facilitating positive energy buildings and neighbourhoods – Digital Building Logbooks (</w:t>
            </w:r>
            <w:proofErr w:type="spellStart"/>
            <w:r w:rsidRPr="00DB6F18">
              <w:rPr>
                <w:b/>
                <w:bCs/>
                <w:color w:val="595959" w:themeColor="text1" w:themeTint="A6"/>
              </w:rPr>
              <w:t>DEMOBlog</w:t>
            </w:r>
            <w:proofErr w:type="spellEnd"/>
            <w:r w:rsidRPr="00DB6F18">
              <w:rPr>
                <w:b/>
                <w:bCs/>
                <w:color w:val="595959" w:themeColor="text1" w:themeTint="A6"/>
              </w:rPr>
              <w:t>) and Affordable Neighbourhood Renovations (SHAPE-EU)</w:t>
            </w:r>
            <w:r w:rsidRPr="00DB6F18">
              <w:rPr>
                <w:color w:val="595959" w:themeColor="text1" w:themeTint="A6"/>
              </w:rPr>
              <w:t xml:space="preserve"> </w:t>
            </w:r>
          </w:p>
          <w:p w14:paraId="2F5E46F1" w14:textId="77777777" w:rsidR="00FB4C83" w:rsidRPr="00DB6F18" w:rsidRDefault="00FB4C83" w:rsidP="00FB4C83">
            <w:pPr>
              <w:spacing w:line="240" w:lineRule="auto"/>
              <w:rPr>
                <w:color w:val="595959" w:themeColor="text1" w:themeTint="A6"/>
              </w:rPr>
            </w:pPr>
          </w:p>
          <w:p w14:paraId="4D2592E6" w14:textId="12EEDDB7" w:rsidR="00542B34" w:rsidRPr="00DB6F18" w:rsidRDefault="00FB4C83" w:rsidP="00FB4C83">
            <w:pPr>
              <w:spacing w:line="240" w:lineRule="auto"/>
              <w:rPr>
                <w:color w:val="595959" w:themeColor="text1" w:themeTint="A6"/>
              </w:rPr>
            </w:pPr>
            <w:r w:rsidRPr="00DB6F18">
              <w:rPr>
                <w:color w:val="595959" w:themeColor="text1" w:themeTint="A6"/>
              </w:rPr>
              <w:t xml:space="preserve">Henk Visscher, Prof. </w:t>
            </w:r>
            <w:proofErr w:type="spellStart"/>
            <w:r w:rsidRPr="00DB6F18">
              <w:rPr>
                <w:color w:val="595959" w:themeColor="text1" w:themeTint="A6"/>
              </w:rPr>
              <w:t>dr.</w:t>
            </w:r>
            <w:proofErr w:type="spellEnd"/>
            <w:r w:rsidRPr="00DB6F18">
              <w:rPr>
                <w:color w:val="595959" w:themeColor="text1" w:themeTint="A6"/>
              </w:rPr>
              <w:t xml:space="preserve"> </w:t>
            </w:r>
            <w:proofErr w:type="spellStart"/>
            <w:r w:rsidRPr="00DB6F18">
              <w:rPr>
                <w:color w:val="595959" w:themeColor="text1" w:themeTint="A6"/>
              </w:rPr>
              <w:t>ir.</w:t>
            </w:r>
            <w:proofErr w:type="spellEnd"/>
            <w:r w:rsidR="009405B4">
              <w:rPr>
                <w:color w:val="595959" w:themeColor="text1" w:themeTint="A6"/>
              </w:rPr>
              <w:t xml:space="preserve"> </w:t>
            </w:r>
            <w:r w:rsidRPr="00DB6F18">
              <w:rPr>
                <w:color w:val="595959" w:themeColor="text1" w:themeTint="A6"/>
              </w:rPr>
              <w:t>Professor Housing Quality and Process Innovation, Director TU Delft Urban Energy institute, Delft University of Technology</w:t>
            </w:r>
          </w:p>
          <w:p w14:paraId="40E3891C" w14:textId="77777777" w:rsidR="00FB4C83" w:rsidRPr="00DB6F18" w:rsidRDefault="00FB4C83" w:rsidP="00FB4C83">
            <w:pPr>
              <w:spacing w:line="240" w:lineRule="auto"/>
              <w:rPr>
                <w:color w:val="595959" w:themeColor="text1" w:themeTint="A6"/>
              </w:rPr>
            </w:pPr>
          </w:p>
          <w:p w14:paraId="2520EEEC" w14:textId="778C3CCB" w:rsidR="00FB4C83" w:rsidRPr="00DB6F18" w:rsidRDefault="00FB4C83" w:rsidP="00FB4C8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>Digital Twins for the City Design</w:t>
            </w:r>
          </w:p>
          <w:p w14:paraId="4BECA6B6" w14:textId="77777777" w:rsidR="00FB4C83" w:rsidRPr="00DB6F18" w:rsidRDefault="00FB4C83" w:rsidP="00FB4C83">
            <w:pPr>
              <w:spacing w:line="240" w:lineRule="auto"/>
              <w:rPr>
                <w:color w:val="595959" w:themeColor="text1" w:themeTint="A6"/>
              </w:rPr>
            </w:pPr>
          </w:p>
          <w:p w14:paraId="6328B802" w14:textId="22B951A2" w:rsidR="00FB4C83" w:rsidRPr="00DB6F18" w:rsidRDefault="00FB4C83" w:rsidP="00FB4C83">
            <w:pPr>
              <w:spacing w:line="240" w:lineRule="auto"/>
              <w:rPr>
                <w:color w:val="595959" w:themeColor="text1" w:themeTint="A6"/>
              </w:rPr>
            </w:pPr>
            <w:proofErr w:type="spellStart"/>
            <w:r w:rsidRPr="00DB6F18">
              <w:rPr>
                <w:color w:val="595959" w:themeColor="text1" w:themeTint="A6"/>
              </w:rPr>
              <w:t>Agattino</w:t>
            </w:r>
            <w:proofErr w:type="spellEnd"/>
            <w:r w:rsidRPr="00DB6F18">
              <w:rPr>
                <w:color w:val="595959" w:themeColor="text1" w:themeTint="A6"/>
              </w:rPr>
              <w:t xml:space="preserve"> Rizzo, </w:t>
            </w:r>
            <w:r w:rsidR="004666B7" w:rsidRPr="00DB6F18">
              <w:rPr>
                <w:color w:val="595959" w:themeColor="text1" w:themeTint="A6"/>
              </w:rPr>
              <w:t xml:space="preserve">Professor of Architecture, </w:t>
            </w:r>
            <w:proofErr w:type="spellStart"/>
            <w:r w:rsidR="004666B7" w:rsidRPr="00DB6F18">
              <w:rPr>
                <w:color w:val="595959" w:themeColor="text1" w:themeTint="A6"/>
              </w:rPr>
              <w:t>Luleå</w:t>
            </w:r>
            <w:proofErr w:type="spellEnd"/>
            <w:r w:rsidR="004666B7" w:rsidRPr="00DB6F18">
              <w:rPr>
                <w:color w:val="595959" w:themeColor="text1" w:themeTint="A6"/>
              </w:rPr>
              <w:t xml:space="preserve"> University of Technology (TBC)</w:t>
            </w:r>
          </w:p>
          <w:p w14:paraId="16944462" w14:textId="77777777" w:rsidR="00FB4C83" w:rsidRPr="00DB6F18" w:rsidRDefault="00FB4C83" w:rsidP="00FB4C83">
            <w:pPr>
              <w:spacing w:line="240" w:lineRule="auto"/>
              <w:rPr>
                <w:color w:val="595959" w:themeColor="text1" w:themeTint="A6"/>
              </w:rPr>
            </w:pPr>
          </w:p>
          <w:p w14:paraId="3A8DA17D" w14:textId="5A0529EF" w:rsidR="00FB4C83" w:rsidRPr="00DB6F18" w:rsidRDefault="00BF6352" w:rsidP="00147F3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 xml:space="preserve">What are the advantages of creating a digital twin as a basis for optimising district energy systems? </w:t>
            </w:r>
          </w:p>
          <w:p w14:paraId="4C3424A4" w14:textId="77777777" w:rsidR="00FB4C83" w:rsidRPr="00DB6F18" w:rsidRDefault="00FB4C83" w:rsidP="00FB4C83">
            <w:pPr>
              <w:spacing w:line="240" w:lineRule="auto"/>
              <w:rPr>
                <w:color w:val="595959" w:themeColor="text1" w:themeTint="A6"/>
              </w:rPr>
            </w:pPr>
          </w:p>
          <w:p w14:paraId="5C072B63" w14:textId="6566B5FB" w:rsidR="00FB4C83" w:rsidRPr="00DB6F18" w:rsidRDefault="00FB4C83" w:rsidP="00FB4C83">
            <w:pPr>
              <w:spacing w:line="240" w:lineRule="auto"/>
              <w:rPr>
                <w:color w:val="595959" w:themeColor="text1" w:themeTint="A6"/>
              </w:rPr>
            </w:pPr>
            <w:r w:rsidRPr="00DB6F18">
              <w:rPr>
                <w:color w:val="595959" w:themeColor="text1" w:themeTint="A6"/>
              </w:rPr>
              <w:t>Gerhard Stryi-Hipp</w:t>
            </w:r>
            <w:r w:rsidR="00147F32" w:rsidRPr="00DB6F18">
              <w:rPr>
                <w:color w:val="595959" w:themeColor="text1" w:themeTint="A6"/>
              </w:rPr>
              <w:t>, Head of Smart Cities Group, Fraunhofer ISE</w:t>
            </w:r>
          </w:p>
        </w:tc>
      </w:tr>
      <w:tr w:rsidR="00147F32" w14:paraId="1E8C19C6" w14:textId="77777777" w:rsidTr="004666B7">
        <w:trPr>
          <w:trHeight w:val="365"/>
        </w:trPr>
        <w:tc>
          <w:tcPr>
            <w:tcW w:w="1822" w:type="dxa"/>
          </w:tcPr>
          <w:p w14:paraId="43664D97" w14:textId="32F2FD8E" w:rsidR="00147F32" w:rsidRDefault="00147F32" w:rsidP="002F2B21">
            <w:pPr>
              <w:spacing w:line="360" w:lineRule="auto"/>
              <w:rPr>
                <w:b/>
                <w:color w:val="1B5E88"/>
              </w:rPr>
            </w:pPr>
            <w:r>
              <w:rPr>
                <w:b/>
                <w:color w:val="1B5E88"/>
              </w:rPr>
              <w:t>15:00 – 16:00</w:t>
            </w:r>
          </w:p>
        </w:tc>
        <w:tc>
          <w:tcPr>
            <w:tcW w:w="7906" w:type="dxa"/>
          </w:tcPr>
          <w:p w14:paraId="2D7FED6B" w14:textId="77777777" w:rsidR="00147F32" w:rsidRPr="00DB6F18" w:rsidRDefault="00147F32" w:rsidP="00FB4C8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/>
                <w:bCs/>
                <w:color w:val="595959" w:themeColor="text1" w:themeTint="A6"/>
              </w:rPr>
            </w:pPr>
            <w:r w:rsidRPr="00DB6F18">
              <w:rPr>
                <w:b/>
                <w:bCs/>
                <w:color w:val="595959" w:themeColor="text1" w:themeTint="A6"/>
              </w:rPr>
              <w:t>Wrap-up of morning and afternoon sessions</w:t>
            </w:r>
          </w:p>
          <w:p w14:paraId="3411DB0E" w14:textId="77777777" w:rsidR="0048553E" w:rsidRDefault="0048553E" w:rsidP="00147F32">
            <w:pPr>
              <w:spacing w:line="240" w:lineRule="auto"/>
              <w:rPr>
                <w:color w:val="595959" w:themeColor="text1" w:themeTint="A6"/>
              </w:rPr>
            </w:pPr>
          </w:p>
          <w:p w14:paraId="7C32379C" w14:textId="15734189" w:rsidR="00147F32" w:rsidRPr="0048553E" w:rsidRDefault="0048553E" w:rsidP="00147F32">
            <w:pPr>
              <w:spacing w:line="240" w:lineRule="auto"/>
              <w:rPr>
                <w:color w:val="595959" w:themeColor="text1" w:themeTint="A6"/>
                <w:lang w:val="pl-PL"/>
              </w:rPr>
            </w:pPr>
            <w:r w:rsidRPr="0048553E">
              <w:rPr>
                <w:color w:val="595959" w:themeColor="text1" w:themeTint="A6"/>
                <w:lang w:val="pl-PL"/>
              </w:rPr>
              <w:t xml:space="preserve">Wojciech Bujalski </w:t>
            </w:r>
            <w:r w:rsidR="00BF0C1A">
              <w:rPr>
                <w:color w:val="595959" w:themeColor="text1" w:themeTint="A6"/>
                <w:lang w:val="pl-PL"/>
              </w:rPr>
              <w:t>prof.</w:t>
            </w:r>
          </w:p>
          <w:p w14:paraId="0D037CF9" w14:textId="34D4771F" w:rsidR="0048553E" w:rsidRDefault="00147F32" w:rsidP="00147F32">
            <w:pPr>
              <w:spacing w:line="240" w:lineRule="auto"/>
              <w:rPr>
                <w:color w:val="595959" w:themeColor="text1" w:themeTint="A6"/>
                <w:lang w:val="pl-PL"/>
              </w:rPr>
            </w:pPr>
            <w:r w:rsidRPr="008D117C">
              <w:rPr>
                <w:color w:val="595959" w:themeColor="text1" w:themeTint="A6"/>
                <w:lang w:val="pl-PL"/>
              </w:rPr>
              <w:t xml:space="preserve">Dorota Chwieduk, prof. </w:t>
            </w:r>
          </w:p>
          <w:p w14:paraId="3CDF8B70" w14:textId="05F4D890" w:rsidR="00CF438C" w:rsidRPr="008D117C" w:rsidRDefault="00CF438C" w:rsidP="00147F32">
            <w:pPr>
              <w:spacing w:line="240" w:lineRule="auto"/>
              <w:rPr>
                <w:color w:val="595959" w:themeColor="text1" w:themeTint="A6"/>
                <w:lang w:val="pl-PL"/>
              </w:rPr>
            </w:pPr>
            <w:r w:rsidRPr="00DB6F18">
              <w:rPr>
                <w:color w:val="595959" w:themeColor="text1" w:themeTint="A6"/>
                <w:lang w:val="en-US"/>
              </w:rPr>
              <w:t>Annemie Wyckmans</w:t>
            </w:r>
            <w:r>
              <w:rPr>
                <w:color w:val="595959" w:themeColor="text1" w:themeTint="A6"/>
                <w:lang w:val="en-US"/>
              </w:rPr>
              <w:t>, prof</w:t>
            </w:r>
            <w:r w:rsidR="00BF0C1A">
              <w:rPr>
                <w:color w:val="595959" w:themeColor="text1" w:themeTint="A6"/>
                <w:lang w:val="en-US"/>
              </w:rPr>
              <w:t>.</w:t>
            </w:r>
          </w:p>
          <w:p w14:paraId="46BB67DB" w14:textId="55EAB036" w:rsidR="00147F32" w:rsidRPr="00DB6F18" w:rsidRDefault="00147F32" w:rsidP="00147F32">
            <w:pPr>
              <w:spacing w:line="240" w:lineRule="auto"/>
              <w:rPr>
                <w:color w:val="595959" w:themeColor="text1" w:themeTint="A6"/>
              </w:rPr>
            </w:pPr>
          </w:p>
        </w:tc>
      </w:tr>
    </w:tbl>
    <w:p w14:paraId="5878CF7B" w14:textId="77777777" w:rsidR="002444CB" w:rsidRPr="002444CB" w:rsidRDefault="002444CB" w:rsidP="002444CB"/>
    <w:sectPr w:rsidR="002444CB" w:rsidRPr="002444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418" w:bottom="1418" w:left="1418" w:header="709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0F44" w14:textId="77777777" w:rsidR="00B8148F" w:rsidRDefault="00B8148F">
      <w:pPr>
        <w:spacing w:line="240" w:lineRule="auto"/>
      </w:pPr>
      <w:r>
        <w:separator/>
      </w:r>
    </w:p>
  </w:endnote>
  <w:endnote w:type="continuationSeparator" w:id="0">
    <w:p w14:paraId="58E2D82A" w14:textId="77777777" w:rsidR="00B8148F" w:rsidRDefault="00B8148F">
      <w:pPr>
        <w:spacing w:line="240" w:lineRule="auto"/>
      </w:pPr>
      <w:r>
        <w:continuationSeparator/>
      </w:r>
    </w:p>
  </w:endnote>
  <w:endnote w:type="continuationNotice" w:id="1">
    <w:p w14:paraId="3452F70A" w14:textId="77777777" w:rsidR="00B8148F" w:rsidRDefault="00B814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1E43" w14:textId="77777777" w:rsidR="00CA6CB1" w:rsidRDefault="00CA6CB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47FA" w14:textId="28BF9FBC" w:rsidR="00CA6CB1" w:rsidRDefault="002F2B2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8241" behindDoc="0" locked="0" layoutInCell="1" hidden="0" allowOverlap="1" wp14:anchorId="7DF00E6C" wp14:editId="7D6649DB">
          <wp:simplePos x="0" y="0"/>
          <wp:positionH relativeFrom="column">
            <wp:posOffset>-896619</wp:posOffset>
          </wp:positionH>
          <wp:positionV relativeFrom="paragraph">
            <wp:posOffset>-208914</wp:posOffset>
          </wp:positionV>
          <wp:extent cx="7553325" cy="912913"/>
          <wp:effectExtent l="0" t="0" r="0" b="0"/>
          <wp:wrapSquare wrapText="bothSides" distT="0" distB="0" distL="0" distR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1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F6093B" w14:textId="77777777" w:rsidR="00CA6CB1" w:rsidRDefault="00CA6CB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EE0D" w14:textId="77777777" w:rsidR="00CA6CB1" w:rsidRDefault="00CA6CB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8C75" w14:textId="77777777" w:rsidR="00B8148F" w:rsidRDefault="00B8148F">
      <w:pPr>
        <w:spacing w:line="240" w:lineRule="auto"/>
      </w:pPr>
      <w:r>
        <w:separator/>
      </w:r>
    </w:p>
  </w:footnote>
  <w:footnote w:type="continuationSeparator" w:id="0">
    <w:p w14:paraId="3C2CE1D2" w14:textId="77777777" w:rsidR="00B8148F" w:rsidRDefault="00B8148F">
      <w:pPr>
        <w:spacing w:line="240" w:lineRule="auto"/>
      </w:pPr>
      <w:r>
        <w:continuationSeparator/>
      </w:r>
    </w:p>
  </w:footnote>
  <w:footnote w:type="continuationNotice" w:id="1">
    <w:p w14:paraId="4F944C71" w14:textId="77777777" w:rsidR="00B8148F" w:rsidRDefault="00B814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3C32" w14:textId="77777777" w:rsidR="00CA6CB1" w:rsidRDefault="00CA6CB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56A5" w14:textId="77777777" w:rsidR="00CA6CB1" w:rsidRDefault="002F2B2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6F8787B" wp14:editId="3532EE63">
          <wp:simplePos x="0" y="0"/>
          <wp:positionH relativeFrom="column">
            <wp:posOffset>3722370</wp:posOffset>
          </wp:positionH>
          <wp:positionV relativeFrom="paragraph">
            <wp:posOffset>-75564</wp:posOffset>
          </wp:positionV>
          <wp:extent cx="2086806" cy="959931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806" cy="9599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3DA3A1" w14:textId="77777777" w:rsidR="00CA6CB1" w:rsidRDefault="002F2B2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4876" w14:textId="77777777" w:rsidR="00CA6CB1" w:rsidRDefault="00CA6CB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900"/>
    <w:multiLevelType w:val="hybridMultilevel"/>
    <w:tmpl w:val="8F60D2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A6491"/>
    <w:multiLevelType w:val="hybridMultilevel"/>
    <w:tmpl w:val="0A2E04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95A54"/>
    <w:multiLevelType w:val="hybridMultilevel"/>
    <w:tmpl w:val="0D3865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A4524"/>
    <w:multiLevelType w:val="hybridMultilevel"/>
    <w:tmpl w:val="5F7EF4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F5DCA"/>
    <w:multiLevelType w:val="multilevel"/>
    <w:tmpl w:val="C016BF36"/>
    <w:lvl w:ilvl="0">
      <w:start w:val="1"/>
      <w:numFmt w:val="decimal"/>
      <w:pStyle w:val="Title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9BE4427"/>
    <w:multiLevelType w:val="multilevel"/>
    <w:tmpl w:val="A9EC3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249B1"/>
    <w:multiLevelType w:val="hybridMultilevel"/>
    <w:tmpl w:val="975C2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03628"/>
    <w:multiLevelType w:val="hybridMultilevel"/>
    <w:tmpl w:val="555C1A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B38F6"/>
    <w:multiLevelType w:val="multilevel"/>
    <w:tmpl w:val="E35CCD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007B27"/>
    <w:multiLevelType w:val="multilevel"/>
    <w:tmpl w:val="C62C1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694EF4"/>
    <w:multiLevelType w:val="multilevel"/>
    <w:tmpl w:val="51EC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955625">
    <w:abstractNumId w:val="9"/>
  </w:num>
  <w:num w:numId="2" w16cid:durableId="205338618">
    <w:abstractNumId w:val="5"/>
  </w:num>
  <w:num w:numId="3" w16cid:durableId="653803932">
    <w:abstractNumId w:val="8"/>
  </w:num>
  <w:num w:numId="4" w16cid:durableId="64569133">
    <w:abstractNumId w:val="4"/>
  </w:num>
  <w:num w:numId="5" w16cid:durableId="1807312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074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4176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6654763">
    <w:abstractNumId w:val="6"/>
  </w:num>
  <w:num w:numId="9" w16cid:durableId="1735203678">
    <w:abstractNumId w:val="1"/>
  </w:num>
  <w:num w:numId="10" w16cid:durableId="1324432145">
    <w:abstractNumId w:val="3"/>
  </w:num>
  <w:num w:numId="11" w16cid:durableId="1172522395">
    <w:abstractNumId w:val="0"/>
  </w:num>
  <w:num w:numId="12" w16cid:durableId="1868641093">
    <w:abstractNumId w:val="10"/>
  </w:num>
  <w:num w:numId="13" w16cid:durableId="607587469">
    <w:abstractNumId w:val="2"/>
  </w:num>
  <w:num w:numId="14" w16cid:durableId="978728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B1"/>
    <w:rsid w:val="00034578"/>
    <w:rsid w:val="00075137"/>
    <w:rsid w:val="00111651"/>
    <w:rsid w:val="00147F32"/>
    <w:rsid w:val="001C6963"/>
    <w:rsid w:val="002444CB"/>
    <w:rsid w:val="00245226"/>
    <w:rsid w:val="00246811"/>
    <w:rsid w:val="002963F1"/>
    <w:rsid w:val="002D2750"/>
    <w:rsid w:val="002E3FE9"/>
    <w:rsid w:val="002F2B21"/>
    <w:rsid w:val="003C2845"/>
    <w:rsid w:val="00413CE6"/>
    <w:rsid w:val="004666B7"/>
    <w:rsid w:val="00481D9B"/>
    <w:rsid w:val="0048553E"/>
    <w:rsid w:val="004B0BAA"/>
    <w:rsid w:val="004B49AC"/>
    <w:rsid w:val="00513DDC"/>
    <w:rsid w:val="00542B34"/>
    <w:rsid w:val="005633A4"/>
    <w:rsid w:val="005819A5"/>
    <w:rsid w:val="00615685"/>
    <w:rsid w:val="00642B70"/>
    <w:rsid w:val="0067642E"/>
    <w:rsid w:val="006F55F7"/>
    <w:rsid w:val="007342AD"/>
    <w:rsid w:val="00795016"/>
    <w:rsid w:val="007D1061"/>
    <w:rsid w:val="00823F6A"/>
    <w:rsid w:val="00860E07"/>
    <w:rsid w:val="008644E2"/>
    <w:rsid w:val="00867E29"/>
    <w:rsid w:val="008D117C"/>
    <w:rsid w:val="008E0CF9"/>
    <w:rsid w:val="008E136C"/>
    <w:rsid w:val="00913D9C"/>
    <w:rsid w:val="009405B4"/>
    <w:rsid w:val="00942292"/>
    <w:rsid w:val="00A1694E"/>
    <w:rsid w:val="00A60F13"/>
    <w:rsid w:val="00A776DD"/>
    <w:rsid w:val="00AB35F7"/>
    <w:rsid w:val="00B8148F"/>
    <w:rsid w:val="00B92020"/>
    <w:rsid w:val="00BB260E"/>
    <w:rsid w:val="00BC483A"/>
    <w:rsid w:val="00BF0C1A"/>
    <w:rsid w:val="00BF189C"/>
    <w:rsid w:val="00BF5317"/>
    <w:rsid w:val="00BF6352"/>
    <w:rsid w:val="00C033BB"/>
    <w:rsid w:val="00CA1020"/>
    <w:rsid w:val="00CA6CB1"/>
    <w:rsid w:val="00CB3C4C"/>
    <w:rsid w:val="00CC54F2"/>
    <w:rsid w:val="00CF438C"/>
    <w:rsid w:val="00DA2101"/>
    <w:rsid w:val="00DB4227"/>
    <w:rsid w:val="00DB6F18"/>
    <w:rsid w:val="00DE5A91"/>
    <w:rsid w:val="00E21A9C"/>
    <w:rsid w:val="00E50ED6"/>
    <w:rsid w:val="00E93423"/>
    <w:rsid w:val="00EC1548"/>
    <w:rsid w:val="00F0550D"/>
    <w:rsid w:val="00F74B6F"/>
    <w:rsid w:val="00F821C3"/>
    <w:rsid w:val="00F93461"/>
    <w:rsid w:val="00FA35D9"/>
    <w:rsid w:val="00FB4C83"/>
    <w:rsid w:val="00FE169F"/>
    <w:rsid w:val="0E291C9D"/>
    <w:rsid w:val="13161122"/>
    <w:rsid w:val="1C733405"/>
    <w:rsid w:val="1F5675E6"/>
    <w:rsid w:val="249671E3"/>
    <w:rsid w:val="278EFDEE"/>
    <w:rsid w:val="2EE8E535"/>
    <w:rsid w:val="2FDCEF6E"/>
    <w:rsid w:val="3DDF5873"/>
    <w:rsid w:val="5DC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E92D"/>
  <w15:docId w15:val="{E03AC3B2-8DFF-4BEE-8ED1-5B8A05C3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D4D4D"/>
        <w:sz w:val="22"/>
        <w:szCs w:val="22"/>
        <w:lang w:val="en-GB" w:eastAsia="nb-NO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B8"/>
  </w:style>
  <w:style w:type="paragraph" w:styleId="Heading1">
    <w:name w:val="heading 1"/>
    <w:basedOn w:val="Normal"/>
    <w:next w:val="Normal"/>
    <w:link w:val="Heading1Char"/>
    <w:uiPriority w:val="9"/>
    <w:qFormat/>
    <w:rsid w:val="00E9346E"/>
    <w:pPr>
      <w:keepNext/>
      <w:keepLines/>
      <w:outlineLvl w:val="0"/>
    </w:pPr>
    <w:rPr>
      <w:rFonts w:eastAsiaTheme="majorEastAsia" w:cstheme="majorBidi"/>
      <w:color w:val="1B5E8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6B8"/>
    <w:pPr>
      <w:keepNext/>
      <w:keepLines/>
      <w:outlineLvl w:val="1"/>
    </w:pPr>
    <w:rPr>
      <w:rFonts w:eastAsiaTheme="majorEastAsia" w:cstheme="majorBidi"/>
      <w:b/>
      <w:color w:val="1B5E8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66B8"/>
    <w:pPr>
      <w:contextualSpacing/>
    </w:pPr>
    <w:rPr>
      <w:rFonts w:eastAsiaTheme="majorEastAsia" w:cstheme="majorBidi"/>
      <w:b/>
      <w:color w:val="90C95A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qFormat/>
    <w:rsid w:val="003A6325"/>
    <w:pPr>
      <w:tabs>
        <w:tab w:val="center" w:pos="4703"/>
        <w:tab w:val="right" w:pos="94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A6325"/>
    <w:rPr>
      <w:rFonts w:ascii="Arial" w:hAnsi="Arial" w:cs="Arial"/>
      <w:color w:val="4D4D4D"/>
      <w:sz w:val="20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019ED"/>
    <w:pPr>
      <w:tabs>
        <w:tab w:val="center" w:pos="4703"/>
        <w:tab w:val="right" w:pos="94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019ED"/>
    <w:rPr>
      <w:rFonts w:ascii="Arial" w:hAnsi="Arial"/>
      <w:color w:val="4D4D4D"/>
      <w:sz w:val="20"/>
    </w:rPr>
  </w:style>
  <w:style w:type="character" w:customStyle="1" w:styleId="Heading1Char">
    <w:name w:val="Heading 1 Char"/>
    <w:basedOn w:val="DefaultParagraphFont"/>
    <w:link w:val="Heading1"/>
    <w:uiPriority w:val="4"/>
    <w:rsid w:val="00E9346E"/>
    <w:rPr>
      <w:rFonts w:ascii="Arial" w:eastAsiaTheme="majorEastAsia" w:hAnsi="Arial" w:cstheme="majorBidi"/>
      <w:color w:val="1B5E8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5"/>
    <w:rsid w:val="00B966B8"/>
    <w:rPr>
      <w:rFonts w:ascii="Arial" w:eastAsiaTheme="majorEastAsia" w:hAnsi="Arial" w:cstheme="majorBidi"/>
      <w:b/>
      <w:color w:val="1B5E88"/>
      <w:sz w:val="22"/>
      <w:szCs w:val="26"/>
      <w:lang w:val="en-GB"/>
    </w:rPr>
  </w:style>
  <w:style w:type="character" w:customStyle="1" w:styleId="TitleChar">
    <w:name w:val="Title Char"/>
    <w:basedOn w:val="DefaultParagraphFont"/>
    <w:link w:val="Title"/>
    <w:uiPriority w:val="2"/>
    <w:rsid w:val="00B966B8"/>
    <w:rPr>
      <w:rFonts w:ascii="Arial" w:eastAsiaTheme="majorEastAsia" w:hAnsi="Arial" w:cstheme="majorBidi"/>
      <w:b/>
      <w:color w:val="90C95A"/>
      <w:kern w:val="28"/>
      <w:sz w:val="40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Pr>
      <w:smallCaps/>
      <w:color w:val="1B5E88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3"/>
    <w:rsid w:val="00E9346E"/>
    <w:rPr>
      <w:rFonts w:ascii="Arial" w:eastAsiaTheme="minorEastAsia" w:hAnsi="Arial"/>
      <w:caps/>
      <w:color w:val="1B5E88"/>
      <w:sz w:val="36"/>
      <w:szCs w:val="22"/>
    </w:rPr>
  </w:style>
  <w:style w:type="paragraph" w:styleId="NoSpacing">
    <w:name w:val="No Spacing"/>
    <w:uiPriority w:val="1"/>
    <w:semiHidden/>
    <w:qFormat/>
    <w:rsid w:val="00E9346E"/>
    <w:pPr>
      <w:spacing w:line="36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019E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rsid w:val="00E56AFD"/>
    <w:rPr>
      <w:color w:val="90C95A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9ED"/>
    <w:rPr>
      <w:color w:val="605E5C"/>
      <w:shd w:val="clear" w:color="auto" w:fill="E1DFDD"/>
    </w:rPr>
  </w:style>
  <w:style w:type="paragraph" w:customStyle="1" w:styleId="Titlenumbered">
    <w:name w:val="Title numbered"/>
    <w:basedOn w:val="Title"/>
    <w:link w:val="TitlenumberedChar"/>
    <w:uiPriority w:val="2"/>
    <w:qFormat/>
    <w:rsid w:val="003A6325"/>
    <w:pPr>
      <w:numPr>
        <w:numId w:val="4"/>
      </w:numPr>
      <w:ind w:left="454" w:hanging="454"/>
    </w:pPr>
    <w:rPr>
      <w:rFonts w:cs="Arial"/>
      <w:szCs w:val="22"/>
    </w:rPr>
  </w:style>
  <w:style w:type="paragraph" w:customStyle="1" w:styleId="Subtitlenumbered">
    <w:name w:val="Subtitle numbered"/>
    <w:basedOn w:val="Normal"/>
    <w:link w:val="SubtitlenumberedChar"/>
    <w:uiPriority w:val="3"/>
    <w:qFormat/>
    <w:rsid w:val="002B07AB"/>
    <w:pPr>
      <w:tabs>
        <w:tab w:val="num" w:pos="720"/>
      </w:tabs>
      <w:ind w:left="397" w:hanging="397"/>
    </w:pPr>
    <w:rPr>
      <w:color w:val="1B5E88"/>
      <w:sz w:val="36"/>
    </w:rPr>
  </w:style>
  <w:style w:type="character" w:customStyle="1" w:styleId="TitlenumberedChar">
    <w:name w:val="Title numbered Char"/>
    <w:basedOn w:val="TitleChar"/>
    <w:link w:val="Titlenumbered"/>
    <w:uiPriority w:val="2"/>
    <w:rsid w:val="003A6325"/>
    <w:rPr>
      <w:rFonts w:ascii="Arial" w:eastAsiaTheme="majorEastAsia" w:hAnsi="Arial" w:cs="Arial"/>
      <w:b/>
      <w:color w:val="90C95A"/>
      <w:kern w:val="28"/>
      <w:sz w:val="40"/>
      <w:szCs w:val="22"/>
      <w:lang w:val="en-GB"/>
    </w:rPr>
  </w:style>
  <w:style w:type="character" w:customStyle="1" w:styleId="SubtitlenumberedChar">
    <w:name w:val="Subtitle numbered Char"/>
    <w:basedOn w:val="SubtitleChar"/>
    <w:link w:val="Subtitlenumbered"/>
    <w:uiPriority w:val="3"/>
    <w:rsid w:val="002B07AB"/>
    <w:rPr>
      <w:rFonts w:ascii="Arial" w:eastAsiaTheme="minorEastAsia" w:hAnsi="Arial"/>
      <w:caps w:val="0"/>
      <w:color w:val="1B5E88"/>
      <w:sz w:val="36"/>
      <w:szCs w:val="22"/>
    </w:rPr>
  </w:style>
  <w:style w:type="paragraph" w:customStyle="1" w:styleId="Heading1numbered">
    <w:name w:val="Heading 1 numbered"/>
    <w:basedOn w:val="Normal"/>
    <w:link w:val="Heading1numberedChar"/>
    <w:uiPriority w:val="4"/>
    <w:qFormat/>
    <w:rsid w:val="002B07AB"/>
    <w:pPr>
      <w:tabs>
        <w:tab w:val="num" w:pos="720"/>
      </w:tabs>
      <w:ind w:left="720" w:hanging="720"/>
    </w:pPr>
    <w:rPr>
      <w:color w:val="1B5E88"/>
      <w:sz w:val="28"/>
    </w:rPr>
  </w:style>
  <w:style w:type="paragraph" w:customStyle="1" w:styleId="Heading2numbered">
    <w:name w:val="Heading 2 numbered"/>
    <w:basedOn w:val="Normal"/>
    <w:link w:val="Heading2numberedChar"/>
    <w:uiPriority w:val="5"/>
    <w:qFormat/>
    <w:rsid w:val="00B966B8"/>
    <w:rPr>
      <w:b/>
      <w:color w:val="1B5E88"/>
    </w:rPr>
  </w:style>
  <w:style w:type="character" w:customStyle="1" w:styleId="Heading1numberedChar">
    <w:name w:val="Heading 1 numbered Char"/>
    <w:basedOn w:val="DefaultParagraphFont"/>
    <w:link w:val="Heading1numbered"/>
    <w:uiPriority w:val="4"/>
    <w:rsid w:val="002B07AB"/>
    <w:rPr>
      <w:color w:val="1B5E88"/>
      <w:sz w:val="28"/>
    </w:rPr>
  </w:style>
  <w:style w:type="character" w:customStyle="1" w:styleId="Heading2numberedChar">
    <w:name w:val="Heading 2 numbered Char"/>
    <w:basedOn w:val="DefaultParagraphFont"/>
    <w:link w:val="Heading2numbered"/>
    <w:uiPriority w:val="5"/>
    <w:rsid w:val="00B966B8"/>
    <w:rPr>
      <w:rFonts w:ascii="Arial" w:hAnsi="Arial" w:cs="Arial"/>
      <w:b/>
      <w:color w:val="1B5E88"/>
      <w:sz w:val="22"/>
      <w:szCs w:val="22"/>
      <w:lang w:val="en-GB"/>
    </w:rPr>
  </w:style>
  <w:style w:type="numbering" w:customStyle="1" w:styleId="Style1">
    <w:name w:val="Style1"/>
    <w:uiPriority w:val="99"/>
    <w:rsid w:val="00FF559E"/>
  </w:style>
  <w:style w:type="paragraph" w:styleId="ListParagraph">
    <w:name w:val="List Paragraph"/>
    <w:basedOn w:val="Normal"/>
    <w:uiPriority w:val="34"/>
    <w:qFormat/>
    <w:rsid w:val="003D3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5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527"/>
    <w:rPr>
      <w:rFonts w:ascii="Tahoma" w:hAnsi="Tahoma" w:cs="Tahoma"/>
      <w:color w:val="4D4D4D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23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5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527"/>
    <w:rPr>
      <w:rFonts w:ascii="Arial" w:hAnsi="Arial" w:cs="Arial"/>
      <w:color w:val="4D4D4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527"/>
    <w:rPr>
      <w:rFonts w:ascii="Arial" w:hAnsi="Arial" w:cs="Arial"/>
      <w:b/>
      <w:bCs/>
      <w:color w:val="4D4D4D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E5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E5B"/>
    <w:rPr>
      <w:rFonts w:ascii="Arial" w:hAnsi="Arial" w:cs="Arial"/>
      <w:color w:val="4D4D4D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D7E5B"/>
    <w:rPr>
      <w:vertAlign w:val="superscript"/>
    </w:rPr>
  </w:style>
  <w:style w:type="paragraph" w:styleId="Revision">
    <w:name w:val="Revision"/>
    <w:hidden/>
    <w:uiPriority w:val="99"/>
    <w:semiHidden/>
    <w:rsid w:val="001844A9"/>
  </w:style>
  <w:style w:type="paragraph" w:styleId="NormalWeb">
    <w:name w:val="Normal (Web)"/>
    <w:basedOn w:val="Normal"/>
    <w:uiPriority w:val="99"/>
    <w:semiHidden/>
    <w:unhideWhenUsed/>
    <w:rsid w:val="00F43337"/>
    <w:pPr>
      <w:spacing w:before="100" w:beforeAutospacing="1" w:after="100" w:afterAutospacing="1" w:line="240" w:lineRule="auto"/>
    </w:pPr>
    <w:rPr>
      <w:rFonts w:ascii="Calibri" w:hAnsi="Calibri" w:cs="Calibri"/>
      <w:color w:val="auto"/>
      <w:lang w:val="nb-N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48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6B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59C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17FAD"/>
    <w:rPr>
      <w:b/>
      <w:bCs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xxxcontentpasted0">
    <w:name w:val="x_x_x_contentpasted0"/>
    <w:basedOn w:val="DefaultParagraphFont"/>
    <w:rsid w:val="0061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102237-df28-4491-a1e1-0a21c397283b" xsi:nil="true"/>
    <lcf76f155ced4ddcb4097134ff3c332f xmlns="9342103e-fbde-4312-86c2-90fadffdda69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15CEWExxBdmeWfFLmZxwm7U2oA==">AMUW2mUyai6etdU+dcJQgRF4oLbFkI14Dj/cWbMWKYQ7pcLmxfkcPwfarILFDqiPbYfsHYkPq2WEYC7zJlED8eDkMeIXT9asFQmmlxvt03et4dv9CNF1LTM=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613669186C042B6C254B44CFC722C" ma:contentTypeVersion="14" ma:contentTypeDescription="Een nieuw document maken." ma:contentTypeScope="" ma:versionID="be91a243a3d44ccb59ab29333c555a36">
  <xsd:schema xmlns:xsd="http://www.w3.org/2001/XMLSchema" xmlns:xs="http://www.w3.org/2001/XMLSchema" xmlns:p="http://schemas.microsoft.com/office/2006/metadata/properties" xmlns:ns2="9342103e-fbde-4312-86c2-90fadffdda69" xmlns:ns3="a1102237-df28-4491-a1e1-0a21c397283b" targetNamespace="http://schemas.microsoft.com/office/2006/metadata/properties" ma:root="true" ma:fieldsID="0e616b4c8acf68c903ffee034b18b1f4" ns2:_="" ns3:_="">
    <xsd:import namespace="9342103e-fbde-4312-86c2-90fadffdda69"/>
    <xsd:import namespace="a1102237-df28-4491-a1e1-0a21c3972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103e-fbde-4312-86c2-90fadffd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1c59a07-2b01-4af4-869e-0c205581b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02237-df28-4491-a1e1-0a21c39728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d2367e-cb03-4a5c-8522-e8ea26ec2f71}" ma:internalName="TaxCatchAll" ma:showField="CatchAllData" ma:web="a1102237-df28-4491-a1e1-0a21c3972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4C271-38A8-4857-B56D-9002EC0E2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1EA11-5529-45E7-BC26-59EFBF71C3EB}">
  <ds:schemaRefs>
    <ds:schemaRef ds:uri="http://schemas.microsoft.com/office/2006/metadata/properties"/>
    <ds:schemaRef ds:uri="http://schemas.microsoft.com/office/infopath/2007/PartnerControls"/>
    <ds:schemaRef ds:uri="a1102237-df28-4491-a1e1-0a21c397283b"/>
    <ds:schemaRef ds:uri="9342103e-fbde-4312-86c2-90fadffdda69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AFE9442-11D1-4049-B6A8-683D3C621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2103e-fbde-4312-86c2-90fadffdda69"/>
    <ds:schemaRef ds:uri="a1102237-df28-4491-a1e1-0a21c3972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Schneider</dc:creator>
  <cp:keywords/>
  <cp:lastModifiedBy>Nadira Berbic</cp:lastModifiedBy>
  <cp:revision>2</cp:revision>
  <dcterms:created xsi:type="dcterms:W3CDTF">2023-11-17T08:19:00Z</dcterms:created>
  <dcterms:modified xsi:type="dcterms:W3CDTF">2023-11-17T08:19:00Z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0x010100E70613669186C042B6C254B44CFC722C</vt:lpwstr>
  </property>
  <property fmtid="{D5CDD505-2E9C-101B-9397-08002B2CF9AE}" pid="3" name="MediaServiceImageTags">
    <vt:lpwstr/>
  </property>
</Properties>
</file>